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b/>
          <w:bCs/>
        </w:rPr>
      </w:pPr>
      <w:r>
        <w:rPr>
          <w:b/>
          <w:bCs/>
        </w:rPr>
        <w:t>СИЛЛАБУС</w:t>
      </w:r>
    </w:p>
    <w:p>
      <w:pPr>
        <w:jc w:val="center"/>
        <w:rPr>
          <w:b/>
          <w:lang w:val="kk-KZ"/>
        </w:rPr>
      </w:pPr>
      <w:r>
        <w:rPr>
          <w:b/>
        </w:rPr>
        <w:t>202</w:t>
      </w:r>
      <w:r>
        <w:rPr>
          <w:rFonts w:hint="default"/>
          <w:b/>
          <w:lang w:val="ru-RU"/>
        </w:rPr>
        <w:t>1</w:t>
      </w:r>
      <w:r>
        <w:rPr>
          <w:b/>
        </w:rPr>
        <w:t>-202</w:t>
      </w:r>
      <w:r>
        <w:rPr>
          <w:rFonts w:hint="default"/>
          <w:b/>
          <w:lang w:val="ru-RU"/>
        </w:rPr>
        <w:t>2</w:t>
      </w:r>
      <w:r>
        <w:rPr>
          <w:b/>
        </w:rPr>
        <w:t xml:space="preserve"> </w:t>
      </w:r>
      <w:r>
        <w:rPr>
          <w:b/>
          <w:lang w:val="kk-KZ"/>
        </w:rPr>
        <w:t>оқу жылының күзгі семестрі</w:t>
      </w:r>
    </w:p>
    <w:p>
      <w:pPr>
        <w:jc w:val="center"/>
        <w:rPr>
          <w:b/>
          <w:lang w:val="kk-KZ"/>
        </w:rPr>
      </w:pPr>
      <w:r>
        <w:rPr>
          <w:b/>
          <w:lang w:val="kk-KZ"/>
        </w:rPr>
        <w:t>«</w:t>
      </w:r>
      <w:r>
        <w:rPr>
          <w:lang w:val="kk-KZ"/>
        </w:rPr>
        <w:t>Жалпы химия</w:t>
      </w:r>
      <w:r>
        <w:rPr>
          <w:b/>
          <w:lang w:val="kk-KZ"/>
        </w:rPr>
        <w:t xml:space="preserve">» білім беру бағдарламасы </w:t>
      </w:r>
      <w:r>
        <w:rPr>
          <w:b/>
          <w:lang w:val="kk-KZ"/>
        </w:rPr>
        <w:br w:type="textWrapping"/>
      </w:r>
    </w:p>
    <w:tbl>
      <w:tblPr>
        <w:tblStyle w:val="4"/>
        <w:tblW w:w="11057"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12"/>
        <w:gridCol w:w="1672"/>
        <w:gridCol w:w="171"/>
        <w:gridCol w:w="1105"/>
        <w:gridCol w:w="850"/>
        <w:gridCol w:w="314"/>
        <w:gridCol w:w="1415"/>
        <w:gridCol w:w="568"/>
        <w:gridCol w:w="283"/>
        <w:gridCol w:w="851"/>
        <w:gridCol w:w="25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702" w:type="dxa"/>
            <w:vMerge w:val="restart"/>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lang w:val="kk-KZ"/>
              </w:rPr>
            </w:pPr>
            <w:r>
              <w:rPr>
                <w:b/>
                <w:lang w:val="kk-KZ"/>
              </w:rPr>
              <w:t>Пәннің коды</w:t>
            </w:r>
          </w:p>
          <w:p>
            <w:pPr>
              <w:autoSpaceDE w:val="0"/>
              <w:autoSpaceDN w:val="0"/>
              <w:adjustRightInd w:val="0"/>
              <w:jc w:val="center"/>
              <w:rPr>
                <w:b/>
                <w:lang w:val="kk-KZ"/>
              </w:rPr>
            </w:pPr>
          </w:p>
          <w:p>
            <w:pPr>
              <w:autoSpaceDE w:val="0"/>
              <w:autoSpaceDN w:val="0"/>
              <w:adjustRightInd w:val="0"/>
              <w:jc w:val="center"/>
              <w:rPr>
                <w:b/>
                <w:lang w:val="kk-KZ"/>
              </w:rPr>
            </w:pPr>
          </w:p>
        </w:tc>
        <w:tc>
          <w:tcPr>
            <w:tcW w:w="19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lang w:val="kk-KZ"/>
              </w:rPr>
            </w:pPr>
            <w:r>
              <w:rPr>
                <w:b/>
                <w:lang w:val="kk-KZ"/>
              </w:rPr>
              <w:t>Пәннің атауы</w:t>
            </w:r>
          </w:p>
          <w:p>
            <w:pPr>
              <w:autoSpaceDE w:val="0"/>
              <w:autoSpaceDN w:val="0"/>
              <w:adjustRightInd w:val="0"/>
              <w:jc w:val="center"/>
              <w:rPr>
                <w:b/>
                <w:lang w:val="kk-KZ"/>
              </w:rPr>
            </w:pPr>
          </w:p>
          <w:p>
            <w:pPr>
              <w:autoSpaceDE w:val="0"/>
              <w:autoSpaceDN w:val="0"/>
              <w:adjustRightInd w:val="0"/>
              <w:jc w:val="center"/>
              <w:rPr>
                <w:b/>
                <w:lang w:val="kk-KZ"/>
              </w:rPr>
            </w:pPr>
          </w:p>
        </w:tc>
        <w:tc>
          <w:tcPr>
            <w:tcW w:w="12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lang w:val="kk-KZ"/>
              </w:rPr>
            </w:pPr>
            <w:r>
              <w:rPr>
                <w:b/>
                <w:lang w:val="kk-KZ"/>
              </w:rPr>
              <w:t>Студент</w:t>
            </w:r>
          </w:p>
          <w:p>
            <w:pPr>
              <w:autoSpaceDE w:val="0"/>
              <w:autoSpaceDN w:val="0"/>
              <w:adjustRightInd w:val="0"/>
              <w:jc w:val="center"/>
              <w:rPr>
                <w:b/>
                <w:lang w:val="kk-KZ"/>
              </w:rPr>
            </w:pPr>
            <w:r>
              <w:rPr>
                <w:b/>
                <w:lang w:val="kk-KZ"/>
              </w:rPr>
              <w:t>тің өзіндік жұмысы (СӨЖ)</w:t>
            </w:r>
          </w:p>
        </w:tc>
        <w:tc>
          <w:tcPr>
            <w:tcW w:w="3430" w:type="dxa"/>
            <w:gridSpan w:val="5"/>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rPr>
            </w:pPr>
            <w:r>
              <w:rPr>
                <w:b/>
                <w:lang w:val="kk-KZ"/>
              </w:rPr>
              <w:t>Сағат саны</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lang w:val="kk-KZ"/>
              </w:rPr>
            </w:pPr>
            <w:r>
              <w:rPr>
                <w:b/>
                <w:lang w:val="kk-KZ"/>
              </w:rPr>
              <w:t>Кредит саны</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lang w:val="kk-KZ"/>
              </w:rPr>
            </w:pPr>
            <w:r>
              <w:rPr>
                <w:b/>
                <w:lang w:val="kk-KZ"/>
              </w:rPr>
              <w:t>Студенттің оқытушы басшылы</w:t>
            </w:r>
          </w:p>
          <w:p>
            <w:pPr>
              <w:autoSpaceDE w:val="0"/>
              <w:autoSpaceDN w:val="0"/>
              <w:adjustRightInd w:val="0"/>
              <w:jc w:val="center"/>
              <w:rPr>
                <w:b/>
                <w:lang w:val="kk-KZ"/>
              </w:rPr>
            </w:pPr>
            <w:r>
              <w:rPr>
                <w:b/>
                <w:lang w:val="kk-KZ"/>
              </w:rPr>
              <w:t>ғымен өзіндік жұмысы (СОӨЖ)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b/>
                <w:lang w:val="kk-KZ"/>
              </w:rPr>
            </w:pPr>
          </w:p>
        </w:tc>
        <w:tc>
          <w:tcPr>
            <w:tcW w:w="19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b/>
                <w:lang w:val="kk-KZ"/>
              </w:rPr>
            </w:pPr>
          </w:p>
        </w:tc>
        <w:tc>
          <w:tcPr>
            <w:tcW w:w="12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b/>
                <w:lang w:val="kk-KZ"/>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lang w:val="kk-KZ"/>
              </w:rPr>
            </w:pPr>
            <w:r>
              <w:rPr>
                <w:b/>
                <w:lang w:val="kk-KZ"/>
              </w:rPr>
              <w:t>Дәрістер (Д)</w:t>
            </w:r>
          </w:p>
        </w:tc>
        <w:tc>
          <w:tcPr>
            <w:tcW w:w="1729"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lang w:val="kk-KZ"/>
              </w:rPr>
            </w:pPr>
            <w:r>
              <w:rPr>
                <w:b/>
              </w:rPr>
              <w:t>Практ. сабақтар</w:t>
            </w:r>
            <w:r>
              <w:rPr>
                <w:b/>
                <w:lang w:val="kk-KZ"/>
              </w:rPr>
              <w:t>(ПС)</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rPr>
            </w:pPr>
            <w:r>
              <w:rPr>
                <w:b/>
              </w:rPr>
              <w:t>Зерт. с</w:t>
            </w:r>
            <w:r>
              <w:rPr>
                <w:b/>
                <w:lang w:val="kk-KZ"/>
              </w:rPr>
              <w:t>абақтар</w:t>
            </w:r>
            <w:r>
              <w:rPr>
                <w:b/>
              </w:rPr>
              <w:t xml:space="preserve"> (ЗС)</w:t>
            </w: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b/>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rPr>
            </w:pPr>
            <w:r>
              <w:rPr>
                <w:lang w:val="en-US"/>
              </w:rPr>
              <w:t>ZH 1206</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pPr>
            <w:r>
              <w:rPr>
                <w:lang w:val="kk-KZ"/>
              </w:rPr>
              <w:t>Жалпы химия</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rFonts w:hint="default"/>
                <w:lang w:val="ru-RU"/>
              </w:rPr>
            </w:pPr>
            <w:r>
              <w:t>8</w:t>
            </w:r>
            <w:r>
              <w:rPr>
                <w:rFonts w:hint="default"/>
                <w:lang w:val="ru-RU"/>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pPr>
            <w:r>
              <w:t>15</w:t>
            </w:r>
          </w:p>
        </w:tc>
        <w:tc>
          <w:tcPr>
            <w:tcW w:w="1729"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rFonts w:hint="default"/>
                <w:lang w:val="ru-RU"/>
              </w:rPr>
            </w:pPr>
            <w:r>
              <w:rPr>
                <w:rFonts w:hint="default"/>
                <w:lang w:val="ru-RU"/>
              </w:rPr>
              <w:t>15</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rFonts w:hint="default"/>
                <w:lang w:val="ru-RU"/>
              </w:rPr>
            </w:pPr>
            <w:r>
              <w:rPr>
                <w:rFonts w:hint="default"/>
                <w:lang w:val="ru-RU"/>
              </w:rPr>
              <w:t>30</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rFonts w:hint="default"/>
                <w:lang w:val="ru-RU"/>
              </w:rPr>
            </w:pPr>
            <w:r>
              <w:rPr>
                <w:rFonts w:hint="default"/>
                <w:lang w:val="ru-RU"/>
              </w:rPr>
              <w:t>5</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pPr>
            <w: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7" w:type="dxa"/>
            <w:gridSpan w:val="13"/>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rPr>
            </w:pPr>
            <w:r>
              <w:rPr>
                <w:b/>
              </w:rPr>
              <w:t>Курс туралы академиялық ақпарат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15"/>
              <w:rPr>
                <w:b/>
                <w:sz w:val="24"/>
                <w:szCs w:val="24"/>
                <w:lang w:val="kk-KZ"/>
              </w:rPr>
            </w:pPr>
            <w:r>
              <w:rPr>
                <w:b/>
                <w:sz w:val="24"/>
                <w:szCs w:val="24"/>
                <w:lang w:val="kk-KZ"/>
              </w:rPr>
              <w:t>Оқытудың түрі</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rPr>
            </w:pPr>
            <w:r>
              <w:rPr>
                <w:b/>
                <w:lang w:val="kk-KZ"/>
              </w:rPr>
              <w:t xml:space="preserve">Курстың </w:t>
            </w:r>
            <w:r>
              <w:rPr>
                <w:b/>
              </w:rPr>
              <w:t>тип</w:t>
            </w:r>
            <w:r>
              <w:rPr>
                <w:b/>
                <w:lang w:val="kk-KZ"/>
              </w:rPr>
              <w:t>і</w:t>
            </w:r>
            <w:r>
              <w:rPr>
                <w:b/>
              </w:rPr>
              <w:t>/сипаты</w:t>
            </w:r>
          </w:p>
        </w:tc>
        <w:tc>
          <w:tcPr>
            <w:tcW w:w="2269" w:type="dxa"/>
            <w:gridSpan w:val="3"/>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lang w:val="kk-KZ"/>
              </w:rPr>
            </w:pPr>
            <w:r>
              <w:rPr>
                <w:b/>
                <w:lang w:val="kk-KZ"/>
              </w:rPr>
              <w:t>Дәріс түрлері</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lang w:val="kk-KZ"/>
              </w:rPr>
            </w:pPr>
            <w:r>
              <w:rPr>
                <w:b/>
                <w:lang w:val="kk-KZ"/>
              </w:rPr>
              <w:t>Практикалық сабақтардың түрлері</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lang w:val="kk-KZ"/>
              </w:rPr>
            </w:pPr>
            <w:r>
              <w:rPr>
                <w:b/>
                <w:lang w:val="kk-KZ"/>
              </w:rPr>
              <w:t>СӨЖ саны</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lang w:val="kk-KZ"/>
              </w:rPr>
            </w:pPr>
            <w:r>
              <w:rPr>
                <w:b/>
                <w:lang w:val="kk-KZ"/>
              </w:rPr>
              <w:t>Қорытынды бақылау түрі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15"/>
              <w:jc w:val="center"/>
              <w:rPr>
                <w:sz w:val="24"/>
                <w:szCs w:val="24"/>
                <w:lang w:val="kk-KZ"/>
              </w:rPr>
            </w:pPr>
            <w:r>
              <w:rPr>
                <w:sz w:val="24"/>
                <w:szCs w:val="24"/>
              </w:rPr>
              <w:t xml:space="preserve">Онлайн </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lang w:val="kk-KZ"/>
              </w:rPr>
            </w:pPr>
            <w:r>
              <w:t>Практикалы</w:t>
            </w:r>
            <w:r>
              <w:rPr>
                <w:lang w:val="kk-KZ"/>
              </w:rPr>
              <w:t>қ</w:t>
            </w:r>
          </w:p>
        </w:tc>
        <w:tc>
          <w:tcPr>
            <w:tcW w:w="2269" w:type="dxa"/>
            <w:gridSpan w:val="3"/>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pPr>
            <w:r>
              <w:rPr>
                <w:rFonts w:hint="default" w:ascii="Times New Roman" w:hAnsi="Times New Roman" w:cs="Times New Roman"/>
                <w:sz w:val="22"/>
                <w:szCs w:val="22"/>
                <w:lang w:val="kk-KZ"/>
              </w:rPr>
              <w:t>Проблемалық, дәріс</w:t>
            </w:r>
            <w:r>
              <w:rPr>
                <w:rFonts w:hint="default" w:ascii="Times New Roman" w:hAnsi="Times New Roman" w:cs="Times New Roman"/>
                <w:sz w:val="22"/>
                <w:szCs w:val="22"/>
                <w:lang w:val="ru-RU"/>
              </w:rPr>
              <w:t>-к</w:t>
            </w:r>
            <w:r>
              <w:rPr>
                <w:rFonts w:hint="default" w:ascii="Times New Roman" w:hAnsi="Times New Roman" w:cs="Times New Roman"/>
                <w:sz w:val="22"/>
                <w:szCs w:val="22"/>
                <w:lang w:val="kk-KZ"/>
              </w:rPr>
              <w:t>өрнекілік, дәріс</w:t>
            </w:r>
            <w:r>
              <w:rPr>
                <w:rFonts w:hint="default" w:ascii="Times New Roman" w:hAnsi="Times New Roman" w:cs="Times New Roman"/>
                <w:sz w:val="22"/>
                <w:szCs w:val="22"/>
                <w:lang w:val="ru-RU"/>
              </w:rPr>
              <w:t>-</w:t>
            </w:r>
            <w:r>
              <w:rPr>
                <w:rFonts w:hint="default" w:ascii="Times New Roman" w:hAnsi="Times New Roman" w:cs="Times New Roman"/>
                <w:sz w:val="22"/>
                <w:szCs w:val="22"/>
                <w:lang w:val="kk-KZ"/>
              </w:rPr>
              <w:t>пікірталас</w:t>
            </w:r>
            <w:r>
              <w:rPr>
                <w:rFonts w:hint="default" w:ascii="Times New Roman" w:hAnsi="Times New Roman" w:cs="Times New Roman"/>
                <w:sz w:val="22"/>
                <w:szCs w:val="22"/>
              </w:rPr>
              <w:br w:type="textWrapping"/>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lang w:val="kk-KZ"/>
              </w:rPr>
            </w:pPr>
            <w:r>
              <w:rPr>
                <w:lang w:val="kk-KZ"/>
              </w:rPr>
              <w:t xml:space="preserve">Семинар </w:t>
            </w:r>
          </w:p>
          <w:p>
            <w:pPr>
              <w:autoSpaceDE w:val="0"/>
              <w:autoSpaceDN w:val="0"/>
              <w:adjustRightInd w:val="0"/>
              <w:jc w:val="center"/>
              <w:rPr>
                <w:lang w:val="kk-KZ"/>
              </w:rPr>
            </w:pPr>
            <w:r>
              <w:rPr>
                <w:lang w:val="kk-KZ"/>
              </w:rPr>
              <w:t>лабораториялық</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lang w:val="kk-KZ"/>
              </w:rPr>
            </w:pPr>
            <w:r>
              <w:rPr>
                <w:lang w:val="kk-KZ"/>
              </w:rPr>
              <w:t>3</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lang w:val="kk-KZ"/>
              </w:rPr>
            </w:pPr>
            <w:r>
              <w:rPr>
                <w:rFonts w:hint="default" w:ascii="Times New Roman" w:hAnsi="Times New Roman" w:cs="Times New Roman"/>
                <w:color w:val="000000" w:themeColor="text1"/>
                <w:sz w:val="22"/>
                <w:szCs w:val="22"/>
                <w:highlight w:val="none"/>
                <w:lang w:val="kk-KZ"/>
                <w14:textFill>
                  <w14:solidFill>
                    <w14:schemeClr w14:val="tx1"/>
                  </w14:solidFill>
                </w14:textFill>
              </w:rPr>
              <w:t>Универ қашықтан оқыту жүйесінде тест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2014"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lang w:val="kk-KZ"/>
              </w:rPr>
            </w:pPr>
            <w:r>
              <w:rPr>
                <w:b/>
                <w:lang w:val="kk-KZ"/>
              </w:rPr>
              <w:t>Дәріскер</w:t>
            </w:r>
          </w:p>
        </w:tc>
        <w:tc>
          <w:tcPr>
            <w:tcW w:w="6095" w:type="dxa"/>
            <w:gridSpan w:val="7"/>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lang w:val="kk-KZ"/>
              </w:rPr>
            </w:pPr>
            <w:r>
              <w:rPr>
                <w:rFonts w:hint="default" w:ascii="Times New Roman" w:hAnsi="Times New Roman" w:eastAsia="Calibri" w:cs="Times New Roman"/>
                <w:sz w:val="22"/>
                <w:szCs w:val="22"/>
                <w:lang w:val="kk-KZ"/>
              </w:rPr>
              <w:t xml:space="preserve">х.ғ.к., доцент </w:t>
            </w:r>
            <w:r>
              <w:rPr>
                <w:rFonts w:hint="default" w:ascii="Times New Roman" w:hAnsi="Times New Roman" w:eastAsia="Calibri" w:cs="Times New Roman"/>
                <w:sz w:val="22"/>
                <w:szCs w:val="22"/>
                <w:lang w:val="ru-RU"/>
              </w:rPr>
              <w:t>Бейсембаева Луиза Кимашкеевна</w:t>
            </w:r>
          </w:p>
        </w:tc>
        <w:tc>
          <w:tcPr>
            <w:tcW w:w="2948" w:type="dxa"/>
            <w:gridSpan w:val="4"/>
            <w:vMerge w:val="restart"/>
            <w:tcBorders>
              <w:top w:val="single" w:color="000000" w:sz="4" w:space="0"/>
              <w:left w:val="single" w:color="000000" w:sz="4" w:space="0"/>
              <w:right w:val="single" w:color="000000" w:sz="4" w:space="0"/>
            </w:tcBorders>
            <w:shd w:val="clear" w:color="auto" w:fill="auto"/>
          </w:tcPr>
          <w:p>
            <w:pPr>
              <w:autoSpaceDE w:val="0"/>
              <w:autoSpaceDN w:val="0"/>
              <w:adjustRightInd w:val="0"/>
              <w:jc w:val="center"/>
              <w:rPr>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lang w:val="kk-KZ"/>
              </w:rPr>
            </w:pPr>
            <w:r>
              <w:rPr>
                <w:b/>
                <w:lang w:val="kk-KZ"/>
              </w:rPr>
              <w:t>e-mail</w:t>
            </w:r>
          </w:p>
        </w:tc>
        <w:tc>
          <w:tcPr>
            <w:tcW w:w="6095" w:type="dxa"/>
            <w:gridSpan w:val="7"/>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lang w:val="kk-KZ"/>
              </w:rPr>
            </w:pPr>
            <w:r>
              <w:rPr>
                <w:rFonts w:hint="default" w:ascii="Times New Roman" w:hAnsi="Times New Roman" w:eastAsia="Tahoma" w:cs="Times New Roman"/>
                <w:i w:val="0"/>
                <w:caps w:val="0"/>
                <w:color w:val="000000"/>
                <w:spacing w:val="0"/>
                <w:sz w:val="22"/>
                <w:szCs w:val="22"/>
                <w:shd w:val="clear" w:fill="FFFFFF"/>
              </w:rPr>
              <w:t>Luisa.Beisembaeva</w:t>
            </w:r>
            <w:r>
              <w:rPr>
                <w:rFonts w:hint="default" w:ascii="Times New Roman" w:hAnsi="Times New Roman" w:eastAsia="Calibri" w:cs="Times New Roman"/>
                <w:sz w:val="22"/>
                <w:szCs w:val="22"/>
                <w:lang w:val="en-US"/>
              </w:rPr>
              <w:t>@kaznu.kz</w:t>
            </w:r>
          </w:p>
        </w:tc>
        <w:tc>
          <w:tcPr>
            <w:tcW w:w="2948" w:type="dxa"/>
            <w:gridSpan w:val="4"/>
            <w:vMerge w:val="continue"/>
            <w:tcBorders>
              <w:left w:val="single" w:color="000000" w:sz="4" w:space="0"/>
              <w:right w:val="single" w:color="000000" w:sz="4" w:space="0"/>
            </w:tcBorders>
            <w:shd w:val="clear" w:color="auto" w:fill="auto"/>
            <w:vAlign w:val="center"/>
          </w:tcPr>
          <w:p>
            <w:pPr>
              <w:rPr>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rPr>
            </w:pPr>
            <w:r>
              <w:rPr>
                <w:b/>
                <w:lang w:val="kk-KZ"/>
              </w:rPr>
              <w:t>Телефондар</w:t>
            </w:r>
            <w:r>
              <w:rPr>
                <w:b/>
              </w:rPr>
              <w:t>ы</w:t>
            </w:r>
          </w:p>
        </w:tc>
        <w:tc>
          <w:tcPr>
            <w:tcW w:w="6095" w:type="dxa"/>
            <w:gridSpan w:val="7"/>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lang w:val="kk-KZ"/>
              </w:rPr>
            </w:pPr>
            <w:r>
              <w:rPr>
                <w:rFonts w:hint="default" w:ascii="Times New Roman" w:hAnsi="Times New Roman" w:eastAsia="Calibri" w:cs="Times New Roman"/>
                <w:sz w:val="22"/>
                <w:szCs w:val="22"/>
                <w:lang w:val="kk-KZ"/>
              </w:rPr>
              <w:t>87</w:t>
            </w:r>
            <w:r>
              <w:rPr>
                <w:rFonts w:hint="default" w:ascii="Times New Roman" w:hAnsi="Times New Roman" w:eastAsia="Calibri" w:cs="Times New Roman"/>
                <w:sz w:val="22"/>
                <w:szCs w:val="22"/>
                <w:lang w:val="ru-RU"/>
              </w:rPr>
              <w:t>783512355</w:t>
            </w:r>
          </w:p>
        </w:tc>
        <w:tc>
          <w:tcPr>
            <w:tcW w:w="2948" w:type="dxa"/>
            <w:gridSpan w:val="4"/>
            <w:vMerge w:val="continue"/>
            <w:tcBorders>
              <w:left w:val="single" w:color="000000" w:sz="4" w:space="0"/>
              <w:bottom w:val="single" w:color="000000" w:sz="4" w:space="0"/>
              <w:right w:val="single" w:color="000000" w:sz="4" w:space="0"/>
            </w:tcBorders>
            <w:shd w:val="clear" w:color="auto" w:fill="auto"/>
          </w:tcPr>
          <w:p>
            <w:pPr>
              <w:autoSpaceDE w:val="0"/>
              <w:autoSpaceDN w:val="0"/>
              <w:adjustRightInd w:val="0"/>
              <w:jc w:val="center"/>
            </w:pPr>
          </w:p>
        </w:tc>
      </w:tr>
    </w:tbl>
    <w:p>
      <w:pPr>
        <w:rPr>
          <w:vanish/>
        </w:rPr>
      </w:pPr>
    </w:p>
    <w:tbl>
      <w:tblPr>
        <w:tblStyle w:val="4"/>
        <w:tblW w:w="11057"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 w:hRule="atLeast"/>
        </w:trPr>
        <w:tc>
          <w:tcPr>
            <w:tcW w:w="11057" w:type="dxa"/>
            <w:tcBorders>
              <w:top w:val="single" w:color="000000" w:sz="4" w:space="0"/>
              <w:left w:val="single" w:color="000000" w:sz="4" w:space="0"/>
              <w:bottom w:val="single" w:color="000000" w:sz="4" w:space="0"/>
              <w:right w:val="single" w:color="000000" w:sz="4" w:space="0"/>
            </w:tcBorders>
          </w:tcPr>
          <w:p>
            <w:pPr>
              <w:jc w:val="center"/>
              <w:rPr>
                <w:b/>
              </w:rPr>
            </w:pPr>
            <w:r>
              <w:rPr>
                <w:b/>
              </w:rPr>
              <w:t>Курстың</w:t>
            </w:r>
            <w:r>
              <w:rPr>
                <w:b/>
                <w:lang w:val="kk-KZ"/>
              </w:rPr>
              <w:t xml:space="preserve"> </w:t>
            </w:r>
            <w:r>
              <w:rPr>
                <w:b/>
              </w:rPr>
              <w:t>академиялық</w:t>
            </w:r>
            <w:r>
              <w:rPr>
                <w:b/>
                <w:lang w:val="kk-KZ"/>
              </w:rPr>
              <w:t xml:space="preserve"> </w:t>
            </w:r>
            <w:r>
              <w:rPr>
                <w:b/>
              </w:rPr>
              <w:t>презентациясы</w:t>
            </w:r>
          </w:p>
          <w:p>
            <w:pPr>
              <w:jc w:val="center"/>
            </w:pPr>
          </w:p>
        </w:tc>
      </w:tr>
    </w:tbl>
    <w:p>
      <w:pPr>
        <w:rPr>
          <w:vanish/>
          <w:sz w:val="20"/>
          <w:szCs w:val="20"/>
        </w:rPr>
      </w:pPr>
    </w:p>
    <w:tbl>
      <w:tblPr>
        <w:tblStyle w:val="4"/>
        <w:tblW w:w="11057"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4423"/>
        <w:gridCol w:w="4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shd w:val="clear" w:color="auto" w:fill="auto"/>
          </w:tcPr>
          <w:p>
            <w:pPr>
              <w:jc w:val="center"/>
              <w:rPr>
                <w:b/>
                <w:lang w:val="kk-KZ"/>
              </w:rPr>
            </w:pPr>
            <w:r>
              <w:rPr>
                <w:b/>
                <w:lang w:val="kk-KZ"/>
              </w:rPr>
              <w:t>Пәннің мақсаты</w:t>
            </w:r>
          </w:p>
        </w:tc>
        <w:tc>
          <w:tcPr>
            <w:tcW w:w="4423" w:type="dxa"/>
            <w:shd w:val="clear" w:color="auto" w:fill="auto"/>
          </w:tcPr>
          <w:p>
            <w:pPr>
              <w:jc w:val="center"/>
              <w:rPr>
                <w:b/>
                <w:lang w:val="kk-KZ"/>
              </w:rPr>
            </w:pPr>
            <w:r>
              <w:rPr>
                <w:b/>
                <w:lang w:val="kk-KZ"/>
              </w:rPr>
              <w:t>Оқытудың күтілетін нәтижелері  (ОН)</w:t>
            </w:r>
          </w:p>
          <w:p>
            <w:pPr>
              <w:rPr>
                <w:b/>
                <w:lang w:val="kk-KZ"/>
              </w:rPr>
            </w:pPr>
            <w:r>
              <w:rPr>
                <w:lang w:val="kk-KZ" w:eastAsia="ar-SA"/>
              </w:rPr>
              <w:t>Пәнді оқыту нәтижесінде білім алушы қабілетті болады:</w:t>
            </w:r>
          </w:p>
        </w:tc>
        <w:tc>
          <w:tcPr>
            <w:tcW w:w="4365" w:type="dxa"/>
            <w:shd w:val="clear" w:color="auto" w:fill="auto"/>
          </w:tcPr>
          <w:p>
            <w:pPr>
              <w:jc w:val="center"/>
              <w:rPr>
                <w:b/>
              </w:rPr>
            </w:pPr>
            <w:r>
              <w:rPr>
                <w:b/>
                <w:lang w:val="kk-KZ"/>
              </w:rPr>
              <w:t xml:space="preserve">ОН қол жеткізу индикаторлары (ЖИ) </w:t>
            </w:r>
          </w:p>
          <w:p>
            <w:pPr>
              <w:jc w:val="center"/>
              <w:rPr>
                <w:b/>
              </w:rPr>
            </w:pPr>
            <w:r>
              <w:t>Пәнді оқу нәтижесінде студент: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2269" w:type="dxa"/>
            <w:vMerge w:val="restart"/>
            <w:shd w:val="clear" w:color="auto" w:fill="auto"/>
          </w:tcPr>
          <w:p>
            <w:pPr>
              <w:rPr>
                <w:sz w:val="28"/>
                <w:szCs w:val="28"/>
                <w:lang w:val="kk-KZ"/>
              </w:rPr>
            </w:pPr>
            <w:r>
              <w:rPr>
                <w:lang w:val="en-US"/>
              </w:rPr>
              <w:t>C</w:t>
            </w:r>
            <w:r>
              <w:rPr>
                <w:lang w:val="kk-KZ"/>
              </w:rPr>
              <w:t>туденттердің бойында жалпы және кәсіби құзыреттіліктер жүйесін қалыптастыруға қажетті химиялық білім, біліктілік және дағдылар іргесін қалау.</w:t>
            </w:r>
          </w:p>
        </w:tc>
        <w:tc>
          <w:tcPr>
            <w:tcW w:w="4423" w:type="dxa"/>
            <w:shd w:val="clear" w:color="auto" w:fill="auto"/>
          </w:tcPr>
          <w:p>
            <w:pPr>
              <w:rPr>
                <w:lang w:val="kk-KZ"/>
              </w:rPr>
            </w:pPr>
            <w:r>
              <w:rPr>
                <w:lang w:val="kk-KZ"/>
              </w:rPr>
              <w:t>ОН-1. Химияның ең маңызды ұғымдарын, заңдарын және теорияларының мәндерін (мағыналарын) түсіндіре алады;</w:t>
            </w:r>
          </w:p>
        </w:tc>
        <w:tc>
          <w:tcPr>
            <w:tcW w:w="4365" w:type="dxa"/>
            <w:shd w:val="clear" w:color="auto" w:fill="auto"/>
          </w:tcPr>
          <w:p>
            <w:pPr>
              <w:rPr>
                <w:lang w:val="kk-KZ"/>
              </w:rPr>
            </w:pPr>
            <w:r>
              <w:rPr>
                <w:rFonts w:eastAsia="Calibri"/>
                <w:lang w:val="kk-KZ"/>
              </w:rPr>
              <w:t xml:space="preserve">ЖИ 1.1. </w:t>
            </w:r>
            <w:r>
              <w:rPr>
                <w:lang w:val="kk-KZ"/>
              </w:rPr>
              <w:t>Химияның ең маңызды ұғымдарының мазмұнын түсінеді;</w:t>
            </w:r>
          </w:p>
          <w:p>
            <w:pPr>
              <w:rPr>
                <w:rFonts w:eastAsia="Calibri"/>
                <w:lang w:val="kk-KZ"/>
              </w:rPr>
            </w:pPr>
            <w:r>
              <w:rPr>
                <w:rFonts w:eastAsia="Calibri"/>
                <w:lang w:val="kk-KZ"/>
              </w:rPr>
              <w:t>ЖИ 1.2. Химияның негізгі заңдарының тұжырымдамасын біледі;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Merge w:val="continue"/>
            <w:shd w:val="clear" w:color="auto" w:fill="auto"/>
          </w:tcPr>
          <w:p>
            <w:pPr>
              <w:jc w:val="both"/>
              <w:rPr>
                <w:b/>
                <w:sz w:val="20"/>
                <w:szCs w:val="20"/>
                <w:lang w:val="kk-KZ"/>
              </w:rPr>
            </w:pPr>
          </w:p>
        </w:tc>
        <w:tc>
          <w:tcPr>
            <w:tcW w:w="4423" w:type="dxa"/>
            <w:shd w:val="clear" w:color="auto" w:fill="auto"/>
          </w:tcPr>
          <w:p>
            <w:pPr>
              <w:rPr>
                <w:lang w:val="kk-KZ"/>
              </w:rPr>
            </w:pPr>
            <w:r>
              <w:rPr>
                <w:lang w:val="kk-KZ"/>
              </w:rPr>
              <w:t>ОН-2. Заттардың құрамы, құрылысы және қасиеттері арасындағы байланысты заманауи теориялар тұрғысынан түсіндіре алады;</w:t>
            </w:r>
          </w:p>
        </w:tc>
        <w:tc>
          <w:tcPr>
            <w:tcW w:w="4365" w:type="dxa"/>
            <w:shd w:val="clear" w:color="auto" w:fill="auto"/>
          </w:tcPr>
          <w:p>
            <w:pPr>
              <w:pStyle w:val="11"/>
              <w:tabs>
                <w:tab w:val="left" w:pos="346"/>
              </w:tabs>
              <w:spacing w:after="100" w:afterAutospacing="1" w:line="240" w:lineRule="auto"/>
              <w:ind w:left="0"/>
              <w:rPr>
                <w:rFonts w:ascii="Times New Roman" w:hAnsi="Times New Roman"/>
                <w:sz w:val="24"/>
                <w:szCs w:val="24"/>
                <w:lang w:val="kk-KZ"/>
              </w:rPr>
            </w:pPr>
            <w:r>
              <w:rPr>
                <w:rFonts w:ascii="Times New Roman" w:hAnsi="Times New Roman" w:eastAsia="Times New Roman"/>
                <w:sz w:val="24"/>
                <w:szCs w:val="24"/>
                <w:lang w:val="kk-KZ" w:eastAsia="ru-RU"/>
              </w:rPr>
              <w:t xml:space="preserve">ЖИ 2.1. </w:t>
            </w:r>
            <w:r>
              <w:rPr>
                <w:rFonts w:ascii="Times New Roman" w:hAnsi="Times New Roman"/>
                <w:sz w:val="24"/>
                <w:szCs w:val="24"/>
                <w:lang w:val="kk-KZ"/>
              </w:rPr>
              <w:t>Химияның негізгі теориялары қағидаларын заттардыі қасиеттерін түсіндіру үшін қолдана алады;</w:t>
            </w:r>
          </w:p>
          <w:p>
            <w:pPr>
              <w:pStyle w:val="11"/>
              <w:tabs>
                <w:tab w:val="left" w:pos="346"/>
              </w:tabs>
              <w:spacing w:after="100" w:afterAutospacing="1" w:line="240" w:lineRule="auto"/>
              <w:ind w:left="0"/>
              <w:rPr>
                <w:rFonts w:ascii="Times New Roman" w:hAnsi="Times New Roman" w:eastAsia="Times New Roman"/>
                <w:sz w:val="24"/>
                <w:szCs w:val="24"/>
                <w:lang w:val="kk-KZ" w:eastAsia="ru-RU"/>
              </w:rPr>
            </w:pPr>
            <w:r>
              <w:rPr>
                <w:rFonts w:ascii="Times New Roman" w:hAnsi="Times New Roman"/>
                <w:sz w:val="24"/>
                <w:szCs w:val="24"/>
                <w:lang w:val="kk-KZ"/>
              </w:rPr>
              <w:t xml:space="preserve">ЖИ 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269" w:type="dxa"/>
            <w:vMerge w:val="continue"/>
            <w:shd w:val="clear" w:color="auto" w:fill="auto"/>
          </w:tcPr>
          <w:p>
            <w:pPr>
              <w:jc w:val="both"/>
              <w:rPr>
                <w:b/>
                <w:sz w:val="20"/>
                <w:szCs w:val="20"/>
                <w:lang w:val="kk-KZ"/>
              </w:rPr>
            </w:pPr>
          </w:p>
        </w:tc>
        <w:tc>
          <w:tcPr>
            <w:tcW w:w="4423" w:type="dxa"/>
            <w:shd w:val="clear" w:color="auto" w:fill="auto"/>
          </w:tcPr>
          <w:p>
            <w:pPr>
              <w:rPr>
                <w:lang w:val="kk-KZ"/>
              </w:rPr>
            </w:pPr>
            <w:r>
              <w:rPr>
                <w:lang w:val="kk-KZ"/>
              </w:rPr>
              <w:t xml:space="preserve">ОН-3. Термодинамикалық және </w:t>
            </w:r>
          </w:p>
          <w:p>
            <w:pPr>
              <w:rPr>
                <w:lang w:val="kk-KZ"/>
              </w:rPr>
            </w:pPr>
            <w:r>
              <w:rPr>
                <w:lang w:val="kk-KZ"/>
              </w:rPr>
              <w:t>электрохимиялық мәліметтер бойынша химиялық реакциялардың жүру бағытын және жүру тереңдігін болжай алады;</w:t>
            </w:r>
          </w:p>
        </w:tc>
        <w:tc>
          <w:tcPr>
            <w:tcW w:w="4365" w:type="dxa"/>
            <w:shd w:val="clear" w:color="auto" w:fill="auto"/>
          </w:tcPr>
          <w:p>
            <w:pPr>
              <w:pStyle w:val="11"/>
              <w:tabs>
                <w:tab w:val="left" w:pos="346"/>
              </w:tabs>
              <w:spacing w:after="100" w:afterAutospacing="1" w:line="240" w:lineRule="auto"/>
              <w:ind w:left="0"/>
              <w:rPr>
                <w:rFonts w:ascii="Times New Roman" w:hAnsi="Times New Roman"/>
                <w:sz w:val="24"/>
                <w:szCs w:val="24"/>
                <w:lang w:val="kk-KZ"/>
              </w:rPr>
            </w:pPr>
            <w:r>
              <w:rPr>
                <w:rFonts w:ascii="Times New Roman" w:hAnsi="Times New Roman"/>
                <w:color w:val="000000"/>
                <w:sz w:val="24"/>
                <w:szCs w:val="24"/>
                <w:lang w:val="kk-KZ"/>
              </w:rPr>
              <w:t xml:space="preserve"> </w:t>
            </w:r>
            <w:r>
              <w:rPr>
                <w:rFonts w:ascii="Times New Roman" w:hAnsi="Times New Roman"/>
                <w:sz w:val="24"/>
                <w:szCs w:val="24"/>
                <w:lang w:val="kk-KZ"/>
              </w:rPr>
              <w:t>ЖИ 3.1. Термодинамикалық мәліметтерге (</w:t>
            </w:r>
            <w:r>
              <w:rPr>
                <w:rFonts w:ascii="Times New Roman" w:hAnsi="Times New Roman"/>
                <w:sz w:val="24"/>
                <w:szCs w:val="24"/>
                <w:lang w:val="kk-KZ"/>
              </w:rPr>
              <w:sym w:font="Symbol" w:char="F044"/>
            </w:r>
            <w:r>
              <w:rPr>
                <w:rFonts w:ascii="Times New Roman" w:hAnsi="Times New Roman"/>
                <w:sz w:val="24"/>
                <w:szCs w:val="24"/>
                <w:lang w:val="kk-KZ"/>
              </w:rPr>
              <w:t>Н</w:t>
            </w:r>
            <w:r>
              <w:rPr>
                <w:rFonts w:ascii="Times New Roman" w:hAnsi="Times New Roman"/>
                <w:sz w:val="24"/>
                <w:szCs w:val="24"/>
                <w:vertAlign w:val="superscript"/>
                <w:lang w:val="kk-KZ"/>
              </w:rPr>
              <w:t>0</w:t>
            </w:r>
            <w:r>
              <w:rPr>
                <w:rFonts w:ascii="Times New Roman" w:hAnsi="Times New Roman"/>
                <w:sz w:val="24"/>
                <w:szCs w:val="24"/>
                <w:lang w:val="kk-KZ"/>
              </w:rPr>
              <w:t xml:space="preserve">, </w:t>
            </w:r>
            <w:r>
              <w:rPr>
                <w:rFonts w:ascii="Times New Roman" w:hAnsi="Times New Roman"/>
                <w:sz w:val="24"/>
                <w:szCs w:val="24"/>
                <w:lang w:val="kk-KZ"/>
              </w:rPr>
              <w:sym w:font="Symbol" w:char="F044"/>
            </w:r>
            <w:r>
              <w:rPr>
                <w:rFonts w:ascii="Times New Roman" w:hAnsi="Times New Roman"/>
                <w:sz w:val="24"/>
                <w:szCs w:val="24"/>
                <w:lang w:val="kk-KZ"/>
              </w:rPr>
              <w:t>S</w:t>
            </w:r>
            <w:r>
              <w:rPr>
                <w:rFonts w:ascii="Times New Roman" w:hAnsi="Times New Roman"/>
                <w:sz w:val="24"/>
                <w:szCs w:val="24"/>
                <w:vertAlign w:val="superscript"/>
                <w:lang w:val="kk-KZ"/>
              </w:rPr>
              <w:t>0</w:t>
            </w:r>
            <w:r>
              <w:rPr>
                <w:rFonts w:ascii="Times New Roman" w:hAnsi="Times New Roman"/>
                <w:sz w:val="24"/>
                <w:szCs w:val="24"/>
                <w:lang w:val="kk-KZ"/>
              </w:rPr>
              <w:t xml:space="preserve">, </w:t>
            </w:r>
            <w:r>
              <w:rPr>
                <w:rFonts w:ascii="Times New Roman" w:hAnsi="Times New Roman"/>
                <w:sz w:val="24"/>
                <w:szCs w:val="24"/>
                <w:lang w:val="kk-KZ"/>
              </w:rPr>
              <w:sym w:font="Symbol" w:char="F044"/>
            </w:r>
            <w:r>
              <w:rPr>
                <w:rFonts w:ascii="Times New Roman" w:hAnsi="Times New Roman"/>
                <w:sz w:val="24"/>
                <w:szCs w:val="24"/>
                <w:lang w:val="kk-KZ"/>
              </w:rPr>
              <w:t>G</w:t>
            </w:r>
            <w:r>
              <w:rPr>
                <w:rFonts w:ascii="Times New Roman" w:hAnsi="Times New Roman"/>
                <w:sz w:val="24"/>
                <w:szCs w:val="24"/>
                <w:vertAlign w:val="superscript"/>
                <w:lang w:val="kk-KZ"/>
              </w:rPr>
              <w:t>0</w:t>
            </w:r>
            <w:r>
              <w:rPr>
                <w:rFonts w:ascii="Times New Roman" w:hAnsi="Times New Roman"/>
                <w:sz w:val="24"/>
                <w:szCs w:val="24"/>
                <w:lang w:val="kk-KZ"/>
              </w:rPr>
              <w:t>) сүйене отырып, реакцияның жүру бағытын  және тереңдігін (К</w:t>
            </w:r>
            <w:r>
              <w:rPr>
                <w:rFonts w:ascii="Times New Roman" w:hAnsi="Times New Roman"/>
                <w:sz w:val="24"/>
                <w:szCs w:val="24"/>
                <w:vertAlign w:val="subscript"/>
                <w:lang w:val="kk-KZ"/>
              </w:rPr>
              <w:t>тт</w:t>
            </w:r>
            <w:r>
              <w:rPr>
                <w:rFonts w:ascii="Times New Roman" w:hAnsi="Times New Roman"/>
                <w:sz w:val="24"/>
                <w:szCs w:val="24"/>
                <w:lang w:val="kk-KZ"/>
              </w:rPr>
              <w:t>) болжай алады;</w:t>
            </w:r>
          </w:p>
          <w:p>
            <w:pPr>
              <w:pStyle w:val="11"/>
              <w:tabs>
                <w:tab w:val="left" w:pos="346"/>
              </w:tabs>
              <w:spacing w:after="100" w:afterAutospacing="1" w:line="240" w:lineRule="auto"/>
              <w:ind w:left="0"/>
              <w:rPr>
                <w:rFonts w:ascii="Times New Roman" w:hAnsi="Times New Roman" w:eastAsia="Times New Roman"/>
                <w:sz w:val="24"/>
                <w:szCs w:val="24"/>
                <w:lang w:val="kk-KZ" w:eastAsia="ru-RU"/>
              </w:rPr>
            </w:pPr>
            <w:r>
              <w:rPr>
                <w:rFonts w:ascii="Times New Roman" w:hAnsi="Times New Roman"/>
                <w:sz w:val="24"/>
                <w:szCs w:val="24"/>
                <w:lang w:val="kk-KZ"/>
              </w:rPr>
              <w:t>ЖИ 3.2. Электрохимиялық мәліметтерге (</w:t>
            </w:r>
            <w:r>
              <w:rPr>
                <w:rFonts w:ascii="Times New Roman" w:hAnsi="Times New Roman"/>
                <w:sz w:val="24"/>
                <w:szCs w:val="24"/>
                <w:lang w:val="kk-KZ"/>
              </w:rPr>
              <w:sym w:font="Symbol" w:char="F044"/>
            </w:r>
            <w:r>
              <w:rPr>
                <w:rFonts w:ascii="Times New Roman" w:hAnsi="Times New Roman"/>
                <w:sz w:val="24"/>
                <w:szCs w:val="24"/>
                <w:lang w:val="kk-KZ"/>
              </w:rPr>
              <w:t>Е</w:t>
            </w:r>
            <w:r>
              <w:rPr>
                <w:rFonts w:ascii="Times New Roman" w:hAnsi="Times New Roman"/>
                <w:sz w:val="24"/>
                <w:szCs w:val="24"/>
                <w:vertAlign w:val="superscript"/>
                <w:lang w:val="kk-KZ"/>
              </w:rPr>
              <w:t>0</w:t>
            </w:r>
            <w:r>
              <w:rPr>
                <w:rFonts w:ascii="Times New Roman" w:hAnsi="Times New Roman"/>
                <w:sz w:val="24"/>
                <w:szCs w:val="24"/>
                <w:lang w:val="kk-KZ"/>
              </w:rPr>
              <w:t>) сүйене отырып, реакцияның жүру бағытын  және тереңдігін (К</w:t>
            </w:r>
            <w:r>
              <w:rPr>
                <w:rFonts w:ascii="Times New Roman" w:hAnsi="Times New Roman"/>
                <w:sz w:val="24"/>
                <w:szCs w:val="24"/>
                <w:vertAlign w:val="subscript"/>
                <w:lang w:val="kk-KZ"/>
              </w:rPr>
              <w:t>тт</w:t>
            </w:r>
            <w:r>
              <w:rPr>
                <w:rFonts w:ascii="Times New Roman" w:hAnsi="Times New Roman"/>
                <w:sz w:val="24"/>
                <w:szCs w:val="24"/>
                <w:lang w:val="kk-KZ"/>
              </w:rPr>
              <w:t>) болжай алады;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Merge w:val="continue"/>
            <w:shd w:val="clear" w:color="auto" w:fill="auto"/>
          </w:tcPr>
          <w:p>
            <w:pPr>
              <w:jc w:val="both"/>
              <w:rPr>
                <w:b/>
                <w:sz w:val="20"/>
                <w:szCs w:val="20"/>
                <w:lang w:val="kk-KZ"/>
              </w:rPr>
            </w:pPr>
          </w:p>
        </w:tc>
        <w:tc>
          <w:tcPr>
            <w:tcW w:w="4423" w:type="dxa"/>
            <w:shd w:val="clear" w:color="auto" w:fill="auto"/>
          </w:tcPr>
          <w:p>
            <w:pPr>
              <w:rPr>
                <w:lang w:val="kk-KZ"/>
              </w:rPr>
            </w:pPr>
            <w:r>
              <w:rPr>
                <w:sz w:val="28"/>
                <w:szCs w:val="28"/>
                <w:lang w:val="kk-KZ"/>
              </w:rPr>
              <w:t xml:space="preserve">ОН-4. </w:t>
            </w:r>
            <w:r>
              <w:rPr>
                <w:lang w:val="kk-KZ"/>
              </w:rPr>
              <w:t>Берілген әдістемелік нұсқаулар бойынша зертханалық қондырғыларды, химиялық ыдыстарды, химиялық реактивтерді пайдалана отырып және қауіпсіздік ережелерін сақтай отырып химиялық тәжірибелер орындай алады және бақылау нәтижелерін түсіндіре алады;</w:t>
            </w:r>
          </w:p>
        </w:tc>
        <w:tc>
          <w:tcPr>
            <w:tcW w:w="4365" w:type="dxa"/>
            <w:shd w:val="clear" w:color="auto" w:fill="auto"/>
          </w:tcPr>
          <w:p>
            <w:pPr>
              <w:autoSpaceDE w:val="0"/>
              <w:autoSpaceDN w:val="0"/>
              <w:adjustRightInd w:val="0"/>
              <w:jc w:val="both"/>
              <w:rPr>
                <w:lang w:val="kk-KZ"/>
              </w:rPr>
            </w:pPr>
            <w:r>
              <w:rPr>
                <w:lang w:val="kk-KZ"/>
              </w:rPr>
              <w:t xml:space="preserve">ЖИ 4.1. Химиялық зертханаларда жиі  қолданылатын ыдыстар, қондырғылар және реактивтерді нақты тәжірибе жасау үшін дұрыс таңдай алады;  </w:t>
            </w:r>
          </w:p>
          <w:p>
            <w:pPr>
              <w:autoSpaceDE w:val="0"/>
              <w:autoSpaceDN w:val="0"/>
              <w:adjustRightInd w:val="0"/>
              <w:jc w:val="both"/>
              <w:rPr>
                <w:lang w:val="kk-KZ"/>
              </w:rPr>
            </w:pPr>
            <w:r>
              <w:rPr>
                <w:lang w:val="kk-KZ"/>
              </w:rPr>
              <w:t>ЖИ 4.2. Берілген әдістемелік нұсқаулар (инструкция) бойынша химиялық тәжірибелерді қайталай алады;</w:t>
            </w:r>
          </w:p>
          <w:p>
            <w:pPr>
              <w:autoSpaceDE w:val="0"/>
              <w:autoSpaceDN w:val="0"/>
              <w:adjustRightInd w:val="0"/>
              <w:jc w:val="both"/>
              <w:rPr>
                <w:bCs/>
                <w:kern w:val="25"/>
                <w:lang w:val="kk-KZ"/>
              </w:rPr>
            </w:pPr>
            <w:r>
              <w:rPr>
                <w:lang w:val="kk-KZ"/>
              </w:rPr>
              <w:t xml:space="preserve">ЖИ 4.3. Химиялық зертханаларда жұмыс істеген кезде сақталуға міндетті қауіпсіздік ережелерін біледі.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Merge w:val="continue"/>
            <w:shd w:val="clear" w:color="auto" w:fill="auto"/>
          </w:tcPr>
          <w:p>
            <w:pPr>
              <w:jc w:val="both"/>
              <w:rPr>
                <w:b/>
                <w:sz w:val="20"/>
                <w:szCs w:val="20"/>
                <w:lang w:val="kk-KZ"/>
              </w:rPr>
            </w:pPr>
          </w:p>
        </w:tc>
        <w:tc>
          <w:tcPr>
            <w:tcW w:w="4423" w:type="dxa"/>
            <w:shd w:val="clear" w:color="auto" w:fill="auto"/>
          </w:tcPr>
          <w:p>
            <w:pPr>
              <w:pStyle w:val="11"/>
              <w:tabs>
                <w:tab w:val="left" w:pos="346"/>
              </w:tabs>
              <w:spacing w:after="100" w:afterAutospacing="1" w:line="240" w:lineRule="auto"/>
              <w:ind w:left="0"/>
              <w:jc w:val="both"/>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 xml:space="preserve">ОН-5. Теориялық білімдерін және қалыптасқан біліктіліктеріне сүйене отырып әртүрлі жағдайларда өмірде кездесетін мәселелерді шеше алады. </w:t>
            </w:r>
          </w:p>
        </w:tc>
        <w:tc>
          <w:tcPr>
            <w:tcW w:w="4365" w:type="dxa"/>
            <w:shd w:val="clear" w:color="auto" w:fill="auto"/>
          </w:tcPr>
          <w:p>
            <w:pPr>
              <w:rPr>
                <w:rFonts w:eastAsia="TimesNewRoman"/>
                <w:lang w:val="kk-KZ"/>
              </w:rPr>
            </w:pPr>
            <w:r>
              <w:rPr>
                <w:rFonts w:eastAsia="TimesNewRoman"/>
                <w:lang w:val="kk-KZ"/>
              </w:rPr>
              <w:t>ЖИ 5,1. Тұрмыста қолданылатын заттардың химиялық қасиеттерін біледі;</w:t>
            </w:r>
          </w:p>
          <w:p>
            <w:pPr>
              <w:rPr>
                <w:rFonts w:eastAsia="TimesNewRoman"/>
                <w:lang w:val="kk-KZ"/>
              </w:rPr>
            </w:pPr>
            <w:r>
              <w:rPr>
                <w:rFonts w:eastAsia="TimesNewRoman"/>
                <w:lang w:val="kk-KZ"/>
              </w:rPr>
              <w:t>ЖИ 5,2. Теориялық білімдеріне сүйене отырып сандық және сапалық химия есептерін шығара алады.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269"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lang w:val="kk-KZ"/>
              </w:rPr>
            </w:pPr>
            <w:r>
              <w:rPr>
                <w:b/>
                <w:lang w:val="kk-KZ"/>
              </w:rPr>
              <w:t>Пререквизиттер</w:t>
            </w:r>
          </w:p>
        </w:tc>
        <w:tc>
          <w:tcPr>
            <w:tcW w:w="8788" w:type="dxa"/>
            <w:gridSpan w:val="2"/>
            <w:tcBorders>
              <w:top w:val="single" w:color="000000" w:sz="4" w:space="0"/>
              <w:left w:val="single" w:color="000000" w:sz="4" w:space="0"/>
              <w:right w:val="single" w:color="000000" w:sz="4" w:space="0"/>
            </w:tcBorders>
            <w:shd w:val="clear" w:color="auto" w:fill="auto"/>
          </w:tcPr>
          <w:p>
            <w:pPr>
              <w:jc w:val="both"/>
              <w:rPr>
                <w:lang w:val="kk-KZ"/>
              </w:rPr>
            </w:pPr>
            <w:r>
              <w:rPr>
                <w:lang w:val="kk-KZ"/>
              </w:rPr>
              <w:t>Мектеп бағдарламасы шеңберінде математика, физика және химия курстары.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269"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lang w:val="kk-KZ"/>
              </w:rPr>
            </w:pPr>
            <w:r>
              <w:rPr>
                <w:b/>
                <w:lang w:val="kk-KZ"/>
              </w:rPr>
              <w:t>Постреквизиттер</w:t>
            </w:r>
          </w:p>
        </w:tc>
        <w:tc>
          <w:tcPr>
            <w:tcW w:w="8788" w:type="dxa"/>
            <w:gridSpan w:val="2"/>
            <w:tcBorders>
              <w:left w:val="single" w:color="000000" w:sz="4" w:space="0"/>
              <w:bottom w:val="single" w:color="000000" w:sz="4" w:space="0"/>
              <w:right w:val="single" w:color="000000" w:sz="4" w:space="0"/>
            </w:tcBorders>
            <w:shd w:val="clear" w:color="auto" w:fill="auto"/>
          </w:tcPr>
          <w:p>
            <w:pPr>
              <w:rPr>
                <w:lang w:val="kk-KZ"/>
              </w:rPr>
            </w:pPr>
            <w:r>
              <w:rPr>
                <w:lang w:val="kk-KZ"/>
              </w:rPr>
              <w:t>Аналитикалық, физикалық, органикалық химия және химиялық технология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Borders>
              <w:top w:val="single" w:color="000000" w:sz="4" w:space="0"/>
              <w:left w:val="single" w:color="000000" w:sz="4" w:space="0"/>
              <w:bottom w:val="single" w:color="000000" w:sz="4" w:space="0"/>
              <w:right w:val="single" w:color="000000" w:sz="4" w:space="0"/>
            </w:tcBorders>
            <w:shd w:val="clear" w:color="auto" w:fill="auto"/>
          </w:tcPr>
          <w:p>
            <w:pPr>
              <w:jc w:val="center"/>
              <w:rPr>
                <w:b/>
                <w:lang w:val="kk-KZ"/>
              </w:rPr>
            </w:pPr>
            <w:r>
              <w:rPr>
                <w:rStyle w:val="17"/>
                <w:b/>
                <w:bCs/>
                <w:lang w:val="kk-KZ"/>
              </w:rPr>
              <w:t>Әдебиет және ресурстар</w:t>
            </w:r>
          </w:p>
        </w:tc>
        <w:tc>
          <w:tcPr>
            <w:tcW w:w="8788" w:type="dxa"/>
            <w:gridSpan w:val="2"/>
            <w:tcBorders>
              <w:top w:val="single" w:color="000000" w:sz="4" w:space="0"/>
              <w:left w:val="single" w:color="000000" w:sz="4" w:space="0"/>
              <w:bottom w:val="single" w:color="000000" w:sz="4" w:space="0"/>
              <w:right w:val="single" w:color="000000" w:sz="4" w:space="0"/>
            </w:tcBorders>
            <w:shd w:val="clear" w:color="auto" w:fill="auto"/>
          </w:tcPr>
          <w:p>
            <w:pPr>
              <w:rPr>
                <w:lang w:val="kk-KZ"/>
              </w:rPr>
            </w:pPr>
            <w:r>
              <w:rPr>
                <w:b/>
                <w:lang w:val="kk-KZ"/>
              </w:rPr>
              <w:t>Ұсынылатын әдебиеттер</w:t>
            </w:r>
            <w:r>
              <w:rPr>
                <w:lang w:val="kk-KZ"/>
              </w:rPr>
              <w:t>:</w:t>
            </w:r>
          </w:p>
          <w:p>
            <w:pPr>
              <w:pStyle w:val="8"/>
              <w:widowControl/>
              <w:numPr>
                <w:ilvl w:val="0"/>
                <w:numId w:val="1"/>
              </w:numPr>
              <w:spacing w:after="0"/>
              <w:jc w:val="both"/>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Бірімжанов Б.А. Жалпы химия.-Алматы, ЖШС РПБК «Дәуір», 2011.-752 б.</w:t>
            </w:r>
          </w:p>
          <w:p>
            <w:pPr>
              <w:pStyle w:val="8"/>
              <w:widowControl/>
              <w:numPr>
                <w:ilvl w:val="0"/>
                <w:numId w:val="1"/>
              </w:numPr>
              <w:spacing w:after="0"/>
              <w:jc w:val="both"/>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Омаров Т.Т., Танашева М.Р. Бейорганикалық химия, Алматы, 2006, 642б.</w:t>
            </w:r>
          </w:p>
          <w:p>
            <w:pPr>
              <w:pStyle w:val="8"/>
              <w:widowControl/>
              <w:numPr>
                <w:ilvl w:val="0"/>
                <w:numId w:val="1"/>
              </w:numPr>
              <w:spacing w:after="0"/>
              <w:jc w:val="both"/>
              <w:rPr>
                <w:rFonts w:eastAsia="Batang"/>
                <w:snapToGrid w:val="0"/>
                <w:sz w:val="24"/>
                <w:szCs w:val="24"/>
                <w:lang w:eastAsia="ko-KR"/>
              </w:rPr>
            </w:pPr>
            <w:r>
              <w:rPr>
                <w:rFonts w:hint="default" w:ascii="Times New Roman" w:hAnsi="Times New Roman" w:cs="Times New Roman"/>
                <w:color w:val="auto"/>
                <w:sz w:val="24"/>
                <w:szCs w:val="24"/>
                <w:lang w:val="kk-KZ"/>
              </w:rPr>
              <w:t xml:space="preserve"> </w:t>
            </w:r>
            <w:r>
              <w:rPr>
                <w:snapToGrid w:val="0"/>
                <w:sz w:val="24"/>
                <w:szCs w:val="24"/>
              </w:rPr>
              <w:t>Глинка Н.Л. Общая химия. – М.: КноРус, 2016. – 752 с.</w:t>
            </w:r>
          </w:p>
          <w:p>
            <w:pPr>
              <w:pStyle w:val="8"/>
              <w:widowControl/>
              <w:numPr>
                <w:ilvl w:val="0"/>
                <w:numId w:val="1"/>
              </w:numPr>
              <w:spacing w:after="0"/>
              <w:jc w:val="both"/>
              <w:rPr>
                <w:rFonts w:eastAsia="Batang"/>
                <w:snapToGrid w:val="0"/>
                <w:sz w:val="24"/>
                <w:szCs w:val="24"/>
                <w:lang w:eastAsia="ko-KR"/>
              </w:rPr>
            </w:pPr>
            <w:r>
              <w:rPr>
                <w:snapToGrid w:val="0"/>
                <w:sz w:val="24"/>
                <w:szCs w:val="24"/>
              </w:rPr>
              <w:t>Ахметов Н.С. Общая и неорганическая химия. – М.: Лань, 2014. – 743 с.</w:t>
            </w:r>
          </w:p>
          <w:p>
            <w:pPr>
              <w:pStyle w:val="8"/>
              <w:widowControl/>
              <w:numPr>
                <w:ilvl w:val="0"/>
                <w:numId w:val="1"/>
              </w:numPr>
              <w:spacing w:after="0"/>
              <w:jc w:val="both"/>
              <w:rPr>
                <w:rFonts w:eastAsia="Batang"/>
                <w:snapToGrid w:val="0"/>
                <w:sz w:val="24"/>
                <w:szCs w:val="24"/>
                <w:lang w:eastAsia="ko-KR"/>
              </w:rPr>
            </w:pPr>
            <w:r>
              <w:rPr>
                <w:sz w:val="24"/>
                <w:szCs w:val="24"/>
              </w:rPr>
              <w:t xml:space="preserve">Глинка Н.Л. Жалпы химия есептері мен жаттығулары. </w:t>
            </w:r>
            <w:r>
              <w:rPr>
                <w:sz w:val="24"/>
                <w:szCs w:val="24"/>
                <w:lang w:val="kk-KZ"/>
              </w:rPr>
              <w:t>– Алматы: Қазақ университеті, 2017. – 303 б.</w:t>
            </w:r>
          </w:p>
          <w:p>
            <w:pPr>
              <w:pStyle w:val="8"/>
              <w:widowControl/>
              <w:numPr>
                <w:ilvl w:val="0"/>
                <w:numId w:val="1"/>
              </w:numPr>
              <w:spacing w:after="0"/>
              <w:jc w:val="both"/>
              <w:rPr>
                <w:rFonts w:eastAsiaTheme="minorHAnsi"/>
                <w:color w:val="0000FF"/>
                <w:sz w:val="24"/>
                <w:szCs w:val="24"/>
                <w:lang w:eastAsia="en-US"/>
              </w:rPr>
            </w:pPr>
            <w:r>
              <w:rPr>
                <w:rFonts w:eastAsia="Batang"/>
                <w:snapToGrid w:val="0"/>
                <w:sz w:val="24"/>
                <w:szCs w:val="24"/>
                <w:lang w:val="kk-KZ" w:eastAsia="ko-KR"/>
              </w:rPr>
              <w:t>Бекишев К. Бейорганикалық химияның теориялық негіздері. Онлайн курс:</w:t>
            </w:r>
            <w:r>
              <w:rPr>
                <w:rFonts w:hint="default" w:eastAsia="Batang"/>
                <w:snapToGrid w:val="0"/>
                <w:sz w:val="24"/>
                <w:szCs w:val="24"/>
                <w:lang w:val="ru-RU" w:eastAsia="ko-KR"/>
              </w:rPr>
              <w:t xml:space="preserve"> </w:t>
            </w:r>
            <w:r>
              <w:rPr>
                <w:rFonts w:eastAsiaTheme="minorHAnsi"/>
                <w:color w:val="0000FF"/>
                <w:sz w:val="24"/>
                <w:szCs w:val="24"/>
                <w:lang w:eastAsia="en-US"/>
              </w:rPr>
              <w:fldChar w:fldCharType="begin"/>
            </w:r>
            <w:r>
              <w:rPr>
                <w:rFonts w:eastAsiaTheme="minorHAnsi"/>
                <w:color w:val="0000FF"/>
                <w:sz w:val="24"/>
                <w:szCs w:val="24"/>
                <w:lang w:eastAsia="en-US"/>
              </w:rPr>
              <w:instrText xml:space="preserve"> HYPERLINK "https://open.kaznu.kz/courses/course-v1:KazNU+MM01+2019-2020_C1/about" </w:instrText>
            </w:r>
            <w:r>
              <w:rPr>
                <w:rFonts w:eastAsiaTheme="minorHAnsi"/>
                <w:color w:val="0000FF"/>
                <w:sz w:val="24"/>
                <w:szCs w:val="24"/>
                <w:lang w:eastAsia="en-US"/>
              </w:rPr>
              <w:fldChar w:fldCharType="separate"/>
            </w:r>
            <w:r>
              <w:rPr>
                <w:rStyle w:val="5"/>
                <w:rFonts w:eastAsiaTheme="minorHAnsi"/>
                <w:color w:val="0000FF"/>
                <w:sz w:val="24"/>
                <w:szCs w:val="24"/>
                <w:lang w:eastAsia="en-US"/>
              </w:rPr>
              <w:t>https://open.kaznu.kz/courses/course-v1:KazNU+MM01+2019-2020_C1/about</w:t>
            </w:r>
            <w:r>
              <w:rPr>
                <w:rFonts w:eastAsiaTheme="minorHAnsi"/>
                <w:color w:val="0000FF"/>
                <w:sz w:val="24"/>
                <w:szCs w:val="24"/>
                <w:lang w:eastAsia="en-US"/>
              </w:rPr>
              <w:fldChar w:fldCharType="end"/>
            </w:r>
          </w:p>
          <w:p>
            <w:pPr>
              <w:widowControl w:val="0"/>
              <w:numPr>
                <w:ilvl w:val="0"/>
                <w:numId w:val="1"/>
              </w:numPr>
              <w:tabs>
                <w:tab w:val="left" w:pos="-142"/>
              </w:tabs>
              <w:suppressAutoHyphens/>
              <w:spacing w:after="0" w:line="240" w:lineRule="auto"/>
              <w:ind w:left="357" w:hanging="357"/>
              <w:outlineLvl w:val="0"/>
              <w:rPr>
                <w:rFonts w:hint="default" w:ascii="Times New Roman" w:hAnsi="Times New Roman" w:eastAsia="Times New Roman" w:cs="Times New Roman"/>
                <w:color w:val="auto"/>
                <w:sz w:val="24"/>
                <w:szCs w:val="24"/>
                <w:lang w:val="kk-KZ" w:eastAsia="ar-SA"/>
              </w:rPr>
            </w:pPr>
            <w:r>
              <w:rPr>
                <w:rFonts w:hint="default" w:ascii="Times New Roman" w:hAnsi="Times New Roman" w:eastAsia="Times New Roman" w:cs="Times New Roman"/>
                <w:color w:val="auto"/>
                <w:sz w:val="24"/>
                <w:szCs w:val="24"/>
                <w:lang w:val="kk-KZ" w:eastAsia="ar-SA"/>
              </w:rPr>
              <w:t>Бейсембаева Л.К., Ниязбаева А.И.,  Пономаренко О.И. Бейорганикалық химия. –Алматы: Қазақ университет» 2016. –165 б</w:t>
            </w:r>
          </w:p>
          <w:p>
            <w:pPr>
              <w:widowControl w:val="0"/>
              <w:numPr>
                <w:ilvl w:val="0"/>
                <w:numId w:val="1"/>
              </w:numPr>
              <w:tabs>
                <w:tab w:val="left" w:pos="-142"/>
              </w:tabs>
              <w:suppressAutoHyphens/>
              <w:spacing w:after="0" w:line="240" w:lineRule="auto"/>
              <w:ind w:left="357" w:hanging="357"/>
              <w:outlineLvl w:val="0"/>
              <w:rPr>
                <w:rFonts w:hint="default" w:ascii="Times New Roman" w:hAnsi="Times New Roman" w:cs="Times New Roman"/>
                <w:color w:val="auto"/>
                <w:sz w:val="24"/>
                <w:szCs w:val="24"/>
                <w:lang w:val="kk-KZ"/>
              </w:rPr>
            </w:pPr>
            <w:r>
              <w:rPr>
                <w:rFonts w:hint="default" w:ascii="Times New Roman" w:hAnsi="Times New Roman" w:cs="Times New Roman"/>
                <w:snapToGrid w:val="0"/>
                <w:color w:val="auto"/>
                <w:sz w:val="24"/>
                <w:szCs w:val="24"/>
                <w:lang w:val="kk-KZ"/>
              </w:rPr>
              <w:t xml:space="preserve">Бекишев К,Б., Рыскалиева Р.Г. Жалпы химия есептері мен жаттығулары. </w:t>
            </w:r>
            <w:r>
              <w:rPr>
                <w:rFonts w:hint="default" w:ascii="Times New Roman" w:hAnsi="Times New Roman" w:eastAsia="Times New Roman" w:cs="Times New Roman"/>
                <w:color w:val="auto"/>
                <w:sz w:val="24"/>
                <w:szCs w:val="24"/>
                <w:lang w:val="kk-KZ" w:eastAsia="ar-SA"/>
              </w:rPr>
              <w:t>–Алматы: Қазақ университет» 2016. –303 б.</w:t>
            </w:r>
          </w:p>
          <w:p>
            <w:pPr>
              <w:jc w:val="both"/>
              <w:rPr>
                <w:rFonts w:eastAsiaTheme="minorHAnsi"/>
                <w:color w:val="0000FF"/>
                <w:sz w:val="24"/>
                <w:szCs w:val="24"/>
                <w:lang w:eastAsia="ko-KR"/>
              </w:rPr>
            </w:pPr>
          </w:p>
          <w:p>
            <w:pPr>
              <w:snapToGrid w:val="0"/>
              <w:ind w:left="720"/>
              <w:jc w:val="center"/>
              <w:rPr>
                <w:b/>
                <w:sz w:val="24"/>
                <w:szCs w:val="24"/>
                <w:lang w:val="kk-KZ"/>
              </w:rPr>
            </w:pPr>
            <w:r>
              <w:rPr>
                <w:b/>
                <w:sz w:val="24"/>
                <w:szCs w:val="24"/>
                <w:lang w:val="kk-KZ"/>
              </w:rPr>
              <w:t>Интернет ресурстар</w:t>
            </w:r>
          </w:p>
          <w:p>
            <w:pPr>
              <w:numPr>
                <w:ilvl w:val="0"/>
                <w:numId w:val="2"/>
              </w:numPr>
              <w:tabs>
                <w:tab w:val="left" w:pos="317"/>
              </w:tabs>
              <w:autoSpaceDE w:val="0"/>
              <w:autoSpaceDN w:val="0"/>
              <w:adjustRightInd w:val="0"/>
              <w:contextualSpacing/>
              <w:jc w:val="both"/>
              <w:rPr>
                <w:b/>
                <w:sz w:val="24"/>
                <w:szCs w:val="24"/>
              </w:rPr>
            </w:pPr>
            <w:r>
              <w:rPr>
                <w:b/>
                <w:sz w:val="24"/>
                <w:szCs w:val="24"/>
                <w:lang w:val="en-US"/>
              </w:rPr>
              <w:t>www</w:t>
            </w:r>
            <w:r>
              <w:rPr>
                <w:b/>
                <w:sz w:val="24"/>
                <w:szCs w:val="24"/>
              </w:rPr>
              <w:t xml:space="preserve">. </w:t>
            </w:r>
            <w:r>
              <w:rPr>
                <w:b/>
                <w:sz w:val="24"/>
                <w:szCs w:val="24"/>
                <w:lang w:val="en-US"/>
              </w:rPr>
              <w:t>Chem</w:t>
            </w:r>
            <w:r>
              <w:rPr>
                <w:b/>
                <w:sz w:val="24"/>
                <w:szCs w:val="24"/>
              </w:rPr>
              <w:t xml:space="preserve">. </w:t>
            </w:r>
            <w:r>
              <w:rPr>
                <w:b/>
                <w:sz w:val="24"/>
                <w:szCs w:val="24"/>
                <w:lang w:val="en-US"/>
              </w:rPr>
              <w:t>Msu</w:t>
            </w:r>
            <w:r>
              <w:rPr>
                <w:b/>
                <w:sz w:val="24"/>
                <w:szCs w:val="24"/>
              </w:rPr>
              <w:t>.</w:t>
            </w:r>
            <w:r>
              <w:rPr>
                <w:b/>
                <w:sz w:val="24"/>
                <w:szCs w:val="24"/>
                <w:lang w:val="en-US"/>
              </w:rPr>
              <w:t>ru</w:t>
            </w:r>
          </w:p>
          <w:p>
            <w:pPr>
              <w:numPr>
                <w:ilvl w:val="0"/>
                <w:numId w:val="2"/>
              </w:numPr>
              <w:tabs>
                <w:tab w:val="left" w:pos="317"/>
              </w:tabs>
              <w:autoSpaceDE w:val="0"/>
              <w:autoSpaceDN w:val="0"/>
              <w:adjustRightInd w:val="0"/>
              <w:contextualSpacing/>
              <w:jc w:val="both"/>
              <w:rPr>
                <w:b/>
                <w:sz w:val="24"/>
                <w:szCs w:val="24"/>
              </w:rPr>
            </w:pPr>
            <w:r>
              <w:rPr>
                <w:sz w:val="24"/>
                <w:szCs w:val="24"/>
              </w:rPr>
              <w:fldChar w:fldCharType="begin"/>
            </w:r>
            <w:r>
              <w:rPr>
                <w:sz w:val="24"/>
                <w:szCs w:val="24"/>
              </w:rPr>
              <w:instrText xml:space="preserve"> HYPERLINK "http://www.alhimik.ru" </w:instrText>
            </w:r>
            <w:r>
              <w:rPr>
                <w:sz w:val="24"/>
                <w:szCs w:val="24"/>
              </w:rPr>
              <w:fldChar w:fldCharType="separate"/>
            </w:r>
            <w:r>
              <w:rPr>
                <w:rStyle w:val="5"/>
                <w:b/>
                <w:sz w:val="24"/>
                <w:szCs w:val="24"/>
                <w:lang w:val="en-US"/>
              </w:rPr>
              <w:t>www</w:t>
            </w:r>
            <w:r>
              <w:rPr>
                <w:rStyle w:val="5"/>
                <w:b/>
                <w:sz w:val="24"/>
                <w:szCs w:val="24"/>
              </w:rPr>
              <w:t>.</w:t>
            </w:r>
            <w:r>
              <w:rPr>
                <w:rStyle w:val="5"/>
                <w:b/>
                <w:sz w:val="24"/>
                <w:szCs w:val="24"/>
                <w:lang w:val="en-US"/>
              </w:rPr>
              <w:t>alhimik</w:t>
            </w:r>
            <w:r>
              <w:rPr>
                <w:rStyle w:val="5"/>
                <w:b/>
                <w:sz w:val="24"/>
                <w:szCs w:val="24"/>
              </w:rPr>
              <w:t>.</w:t>
            </w:r>
            <w:r>
              <w:rPr>
                <w:rStyle w:val="5"/>
                <w:b/>
                <w:sz w:val="24"/>
                <w:szCs w:val="24"/>
                <w:lang w:val="en-US"/>
              </w:rPr>
              <w:t>ru</w:t>
            </w:r>
            <w:r>
              <w:rPr>
                <w:rStyle w:val="5"/>
                <w:b/>
                <w:sz w:val="24"/>
                <w:szCs w:val="24"/>
                <w:lang w:val="en-US"/>
              </w:rPr>
              <w:fldChar w:fldCharType="end"/>
            </w:r>
          </w:p>
          <w:p>
            <w:pPr>
              <w:numPr>
                <w:ilvl w:val="0"/>
                <w:numId w:val="2"/>
              </w:numPr>
              <w:tabs>
                <w:tab w:val="left" w:pos="317"/>
              </w:tabs>
              <w:autoSpaceDE w:val="0"/>
              <w:autoSpaceDN w:val="0"/>
              <w:adjustRightInd w:val="0"/>
              <w:contextualSpacing/>
              <w:jc w:val="both"/>
              <w:rPr>
                <w:b/>
                <w:sz w:val="24"/>
                <w:szCs w:val="24"/>
              </w:rPr>
            </w:pPr>
            <w:r>
              <w:rPr>
                <w:sz w:val="24"/>
                <w:szCs w:val="24"/>
              </w:rPr>
              <w:fldChar w:fldCharType="begin"/>
            </w:r>
            <w:r>
              <w:rPr>
                <w:sz w:val="24"/>
                <w:szCs w:val="24"/>
              </w:rPr>
              <w:instrText xml:space="preserve"> HYPERLINK "http://www.xumuk.ru" </w:instrText>
            </w:r>
            <w:r>
              <w:rPr>
                <w:sz w:val="24"/>
                <w:szCs w:val="24"/>
              </w:rPr>
              <w:fldChar w:fldCharType="separate"/>
            </w:r>
            <w:r>
              <w:rPr>
                <w:rStyle w:val="5"/>
                <w:b/>
                <w:sz w:val="24"/>
                <w:szCs w:val="24"/>
                <w:lang w:val="en-US"/>
              </w:rPr>
              <w:t>www</w:t>
            </w:r>
            <w:r>
              <w:rPr>
                <w:rStyle w:val="5"/>
                <w:b/>
                <w:sz w:val="24"/>
                <w:szCs w:val="24"/>
              </w:rPr>
              <w:t>.xumuk.ru</w:t>
            </w:r>
            <w:r>
              <w:rPr>
                <w:rStyle w:val="5"/>
                <w:b/>
                <w:sz w:val="24"/>
                <w:szCs w:val="24"/>
              </w:rPr>
              <w:fldChar w:fldCharType="end"/>
            </w:r>
          </w:p>
          <w:p>
            <w:pPr>
              <w:numPr>
                <w:ilvl w:val="0"/>
                <w:numId w:val="2"/>
              </w:numPr>
              <w:tabs>
                <w:tab w:val="left" w:pos="317"/>
              </w:tabs>
              <w:autoSpaceDE w:val="0"/>
              <w:autoSpaceDN w:val="0"/>
              <w:adjustRightInd w:val="0"/>
              <w:contextualSpacing/>
              <w:jc w:val="both"/>
              <w:rPr>
                <w:b/>
                <w:sz w:val="24"/>
                <w:szCs w:val="24"/>
              </w:rPr>
            </w:pPr>
            <w:r>
              <w:rPr>
                <w:sz w:val="24"/>
                <w:szCs w:val="24"/>
              </w:rPr>
              <w:fldChar w:fldCharType="begin"/>
            </w:r>
            <w:r>
              <w:rPr>
                <w:sz w:val="24"/>
                <w:szCs w:val="24"/>
              </w:rPr>
              <w:instrText xml:space="preserve"> HYPERLINK "http://www.chemistry-chemists.com" </w:instrText>
            </w:r>
            <w:r>
              <w:rPr>
                <w:sz w:val="24"/>
                <w:szCs w:val="24"/>
              </w:rPr>
              <w:fldChar w:fldCharType="separate"/>
            </w:r>
            <w:r>
              <w:rPr>
                <w:rStyle w:val="5"/>
                <w:b/>
                <w:sz w:val="24"/>
                <w:szCs w:val="24"/>
                <w:lang w:val="en-US"/>
              </w:rPr>
              <w:t>www.chemistry-chemists.com</w:t>
            </w:r>
            <w:r>
              <w:rPr>
                <w:rStyle w:val="5"/>
                <w:b/>
                <w:sz w:val="24"/>
                <w:szCs w:val="24"/>
                <w:lang w:val="en-US"/>
              </w:rPr>
              <w:fldChar w:fldCharType="end"/>
            </w:r>
          </w:p>
          <w:p>
            <w:pPr>
              <w:numPr>
                <w:ilvl w:val="0"/>
                <w:numId w:val="2"/>
              </w:numPr>
              <w:tabs>
                <w:tab w:val="left" w:pos="317"/>
              </w:tabs>
              <w:autoSpaceDE w:val="0"/>
              <w:autoSpaceDN w:val="0"/>
              <w:adjustRightInd w:val="0"/>
              <w:contextualSpacing/>
              <w:jc w:val="both"/>
              <w:rPr>
                <w:b/>
                <w:sz w:val="24"/>
                <w:szCs w:val="24"/>
              </w:rPr>
            </w:pPr>
            <w:r>
              <w:rPr>
                <w:sz w:val="24"/>
                <w:szCs w:val="24"/>
              </w:rPr>
              <w:fldChar w:fldCharType="begin"/>
            </w:r>
            <w:r>
              <w:rPr>
                <w:sz w:val="24"/>
                <w:szCs w:val="24"/>
              </w:rPr>
              <w:instrText xml:space="preserve"> HYPERLINK "http://www.rushim.ru" </w:instrText>
            </w:r>
            <w:r>
              <w:rPr>
                <w:sz w:val="24"/>
                <w:szCs w:val="24"/>
              </w:rPr>
              <w:fldChar w:fldCharType="separate"/>
            </w:r>
            <w:r>
              <w:rPr>
                <w:rStyle w:val="5"/>
                <w:b/>
                <w:sz w:val="24"/>
                <w:szCs w:val="24"/>
                <w:lang w:val="en-US"/>
              </w:rPr>
              <w:t>www.rushim.ru</w:t>
            </w:r>
            <w:r>
              <w:rPr>
                <w:rStyle w:val="5"/>
                <w:b/>
                <w:sz w:val="24"/>
                <w:szCs w:val="24"/>
                <w:lang w:val="en-US"/>
              </w:rPr>
              <w:fldChar w:fldCharType="end"/>
            </w:r>
          </w:p>
          <w:p>
            <w:pPr>
              <w:numPr>
                <w:ilvl w:val="0"/>
                <w:numId w:val="2"/>
              </w:numPr>
              <w:tabs>
                <w:tab w:val="left" w:pos="317"/>
              </w:tabs>
              <w:autoSpaceDE w:val="0"/>
              <w:autoSpaceDN w:val="0"/>
              <w:adjustRightInd w:val="0"/>
              <w:contextualSpacing/>
              <w:jc w:val="both"/>
              <w:rPr>
                <w:b/>
                <w:sz w:val="24"/>
                <w:szCs w:val="24"/>
              </w:rPr>
            </w:pPr>
            <w:r>
              <w:rPr>
                <w:sz w:val="24"/>
                <w:szCs w:val="24"/>
              </w:rPr>
              <w:fldChar w:fldCharType="begin"/>
            </w:r>
            <w:r>
              <w:rPr>
                <w:sz w:val="24"/>
                <w:szCs w:val="24"/>
              </w:rPr>
              <w:instrText xml:space="preserve"> HYPERLINK "http://www.chemport.ru/" </w:instrText>
            </w:r>
            <w:r>
              <w:rPr>
                <w:sz w:val="24"/>
                <w:szCs w:val="24"/>
              </w:rPr>
              <w:fldChar w:fldCharType="separate"/>
            </w:r>
            <w:r>
              <w:rPr>
                <w:rStyle w:val="5"/>
                <w:sz w:val="24"/>
                <w:szCs w:val="24"/>
                <w:lang w:val="kk-KZ"/>
              </w:rPr>
              <w:t>http://www.chemport.ru/</w:t>
            </w:r>
            <w:r>
              <w:rPr>
                <w:rStyle w:val="5"/>
                <w:sz w:val="24"/>
                <w:szCs w:val="24"/>
                <w:lang w:val="kk-KZ"/>
              </w:rPr>
              <w:fldChar w:fldCharType="end"/>
            </w:r>
          </w:p>
          <w:p>
            <w:pPr>
              <w:numPr>
                <w:ilvl w:val="0"/>
                <w:numId w:val="2"/>
              </w:numPr>
              <w:tabs>
                <w:tab w:val="left" w:pos="317"/>
              </w:tabs>
              <w:autoSpaceDE w:val="0"/>
              <w:autoSpaceDN w:val="0"/>
              <w:adjustRightInd w:val="0"/>
              <w:contextualSpacing/>
              <w:jc w:val="both"/>
              <w:rPr>
                <w:b/>
                <w:sz w:val="24"/>
                <w:szCs w:val="24"/>
              </w:rPr>
            </w:pPr>
            <w:r>
              <w:rPr>
                <w:sz w:val="24"/>
                <w:szCs w:val="24"/>
              </w:rPr>
              <w:fldChar w:fldCharType="begin"/>
            </w:r>
            <w:r>
              <w:rPr>
                <w:sz w:val="24"/>
                <w:szCs w:val="24"/>
              </w:rPr>
              <w:instrText xml:space="preserve"> HYPERLINK "http://www.chemistry.narod.ru/" </w:instrText>
            </w:r>
            <w:r>
              <w:rPr>
                <w:sz w:val="24"/>
                <w:szCs w:val="24"/>
              </w:rPr>
              <w:fldChar w:fldCharType="separate"/>
            </w:r>
            <w:r>
              <w:rPr>
                <w:rStyle w:val="5"/>
                <w:sz w:val="24"/>
                <w:szCs w:val="24"/>
                <w:lang w:val="kk-KZ"/>
              </w:rPr>
              <w:t>http://www.chemistry.narod.ru/</w:t>
            </w:r>
            <w:r>
              <w:rPr>
                <w:rStyle w:val="5"/>
                <w:sz w:val="24"/>
                <w:szCs w:val="24"/>
                <w:lang w:val="kk-KZ"/>
              </w:rPr>
              <w:fldChar w:fldCharType="end"/>
            </w:r>
            <w:r>
              <w:rPr>
                <w:sz w:val="24"/>
                <w:szCs w:val="24"/>
                <w:lang w:val="kk-KZ"/>
              </w:rPr>
              <w:t xml:space="preserve"> </w:t>
            </w:r>
          </w:p>
          <w:p>
            <w:pPr>
              <w:numPr>
                <w:ilvl w:val="0"/>
                <w:numId w:val="2"/>
              </w:numPr>
              <w:tabs>
                <w:tab w:val="left" w:pos="317"/>
              </w:tabs>
              <w:autoSpaceDE w:val="0"/>
              <w:autoSpaceDN w:val="0"/>
              <w:adjustRightInd w:val="0"/>
              <w:contextualSpacing/>
              <w:jc w:val="both"/>
              <w:rPr>
                <w:b/>
                <w:sz w:val="24"/>
                <w:szCs w:val="24"/>
              </w:rPr>
            </w:pPr>
            <w:r>
              <w:rPr>
                <w:sz w:val="24"/>
                <w:szCs w:val="24"/>
              </w:rPr>
              <w:fldChar w:fldCharType="begin"/>
            </w:r>
            <w:r>
              <w:rPr>
                <w:sz w:val="24"/>
                <w:szCs w:val="24"/>
              </w:rPr>
              <w:instrText xml:space="preserve"> HYPERLINK "http://hemi.wallst.ru/" </w:instrText>
            </w:r>
            <w:r>
              <w:rPr>
                <w:sz w:val="24"/>
                <w:szCs w:val="24"/>
              </w:rPr>
              <w:fldChar w:fldCharType="separate"/>
            </w:r>
            <w:r>
              <w:rPr>
                <w:rStyle w:val="5"/>
                <w:sz w:val="24"/>
                <w:szCs w:val="24"/>
                <w:lang w:val="kk-KZ"/>
              </w:rPr>
              <w:t>http://hemi.wallst.ru/</w:t>
            </w:r>
            <w:r>
              <w:rPr>
                <w:rStyle w:val="5"/>
                <w:sz w:val="24"/>
                <w:szCs w:val="24"/>
                <w:lang w:val="kk-KZ"/>
              </w:rPr>
              <w:fldChar w:fldCharType="end"/>
            </w:r>
          </w:p>
          <w:p>
            <w:pPr>
              <w:rPr>
                <w:sz w:val="24"/>
                <w:szCs w:val="24"/>
                <w:lang w:val="kk-KZ"/>
              </w:rPr>
            </w:pPr>
            <w:r>
              <w:rPr>
                <w:sz w:val="24"/>
                <w:szCs w:val="24"/>
              </w:rPr>
              <w:fldChar w:fldCharType="begin"/>
            </w:r>
            <w:r>
              <w:rPr>
                <w:sz w:val="24"/>
                <w:szCs w:val="24"/>
              </w:rPr>
              <w:instrText xml:space="preserve"> HYPERLINK "http://www.college.ru/chemistry/" </w:instrText>
            </w:r>
            <w:r>
              <w:rPr>
                <w:sz w:val="24"/>
                <w:szCs w:val="24"/>
              </w:rPr>
              <w:fldChar w:fldCharType="separate"/>
            </w:r>
            <w:r>
              <w:rPr>
                <w:rStyle w:val="5"/>
                <w:sz w:val="24"/>
                <w:szCs w:val="24"/>
                <w:lang w:val="kk-KZ"/>
              </w:rPr>
              <w:t>http://www.college.ru/chemistry/</w:t>
            </w:r>
            <w:r>
              <w:rPr>
                <w:rStyle w:val="5"/>
                <w:sz w:val="24"/>
                <w:szCs w:val="24"/>
                <w:lang w:val="kk-KZ"/>
              </w:rPr>
              <w:fldChar w:fldCharType="end"/>
            </w:r>
          </w:p>
          <w:p>
            <w:pPr>
              <w:autoSpaceDE w:val="0"/>
              <w:autoSpaceDN w:val="0"/>
              <w:adjustRightInd w:val="0"/>
              <w:spacing w:after="160" w:line="256" w:lineRule="auto"/>
              <w:jc w:val="both"/>
              <w:rPr>
                <w:lang w:val="kk-KZ"/>
              </w:rPr>
            </w:pPr>
            <w:r>
              <w:rPr>
                <w:sz w:val="24"/>
                <w:szCs w:val="24"/>
                <w:lang w:val="kk-KZ"/>
              </w:rPr>
              <w:t>Кейбір қосымша материалдардың электрондық көщірмесі немесе сканокопиясы «Универ» жүйесіндегі «Жалпы химия» бөліміне салынады.</w:t>
            </w:r>
          </w:p>
        </w:tc>
      </w:tr>
    </w:tbl>
    <w:p>
      <w:pPr>
        <w:rPr>
          <w:vanish/>
          <w:sz w:val="20"/>
          <w:szCs w:val="20"/>
        </w:rPr>
      </w:pPr>
    </w:p>
    <w:tbl>
      <w:tblPr>
        <w:tblStyle w:val="4"/>
        <w:tblW w:w="11341"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9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9" w:type="dxa"/>
            <w:tcBorders>
              <w:top w:val="single" w:color="000000" w:sz="4" w:space="0"/>
              <w:left w:val="single" w:color="000000" w:sz="4" w:space="0"/>
              <w:bottom w:val="single" w:color="000000" w:sz="4" w:space="0"/>
              <w:right w:val="single" w:color="000000" w:sz="4" w:space="0"/>
            </w:tcBorders>
          </w:tcPr>
          <w:p>
            <w:pPr>
              <w:rPr>
                <w:b/>
              </w:rPr>
            </w:pPr>
            <w:r>
              <w:rPr>
                <w:b/>
              </w:rPr>
              <w:t xml:space="preserve">Университеттік </w:t>
            </w:r>
          </w:p>
          <w:p>
            <w:pPr>
              <w:rPr>
                <w:b/>
              </w:rPr>
            </w:pPr>
            <w:r>
              <w:rPr>
                <w:b/>
              </w:rPr>
              <w:t>моральдық-этикалық</w:t>
            </w:r>
          </w:p>
          <w:p>
            <w:pPr>
              <w:rPr>
                <w:b/>
              </w:rPr>
            </w:pPr>
            <w:r>
              <w:rPr>
                <w:b/>
              </w:rPr>
              <w:t>құндылықтар</w:t>
            </w:r>
          </w:p>
          <w:p>
            <w:pPr>
              <w:rPr>
                <w:b/>
                <w:lang w:val="kk-KZ"/>
              </w:rPr>
            </w:pPr>
            <w:r>
              <w:rPr>
                <w:b/>
                <w:lang w:val="kk-KZ"/>
              </w:rPr>
              <w:t>шеңберіндегі</w:t>
            </w:r>
          </w:p>
          <w:p>
            <w:pPr>
              <w:rPr>
                <w:b/>
              </w:rPr>
            </w:pPr>
            <w:r>
              <w:rPr>
                <w:b/>
              </w:rPr>
              <w:t>курстың</w:t>
            </w:r>
          </w:p>
          <w:p>
            <w:pPr>
              <w:rPr>
                <w:b/>
              </w:rPr>
            </w:pPr>
            <w:r>
              <w:rPr>
                <w:b/>
              </w:rPr>
              <w:t>академиялық</w:t>
            </w:r>
          </w:p>
          <w:p>
            <w:pPr>
              <w:rPr>
                <w:b/>
              </w:rPr>
            </w:pPr>
            <w:r>
              <w:rPr>
                <w:b/>
              </w:rPr>
              <w:t>саясаты</w:t>
            </w:r>
          </w:p>
        </w:tc>
        <w:tc>
          <w:tcPr>
            <w:tcW w:w="9072" w:type="dxa"/>
            <w:tcBorders>
              <w:top w:val="single" w:color="000000" w:sz="4" w:space="0"/>
              <w:left w:val="single" w:color="000000" w:sz="4" w:space="0"/>
              <w:bottom w:val="single" w:color="000000" w:sz="4" w:space="0"/>
              <w:right w:val="single" w:color="000000" w:sz="4" w:space="0"/>
            </w:tcBorders>
          </w:tcPr>
          <w:p>
            <w:pPr>
              <w:jc w:val="both"/>
              <w:rPr>
                <w:b/>
              </w:rPr>
            </w:pPr>
            <w:r>
              <w:rPr>
                <w:b/>
              </w:rPr>
              <w:t>Академиялық</w:t>
            </w:r>
            <w:r>
              <w:rPr>
                <w:b/>
                <w:lang w:val="kk-KZ"/>
              </w:rPr>
              <w:t xml:space="preserve"> </w:t>
            </w:r>
            <w:r>
              <w:rPr>
                <w:b/>
              </w:rPr>
              <w:t>тәртіп</w:t>
            </w:r>
            <w:r>
              <w:rPr>
                <w:b/>
                <w:lang w:val="kk-KZ"/>
              </w:rPr>
              <w:t xml:space="preserve"> </w:t>
            </w:r>
            <w:r>
              <w:rPr>
                <w:b/>
              </w:rPr>
              <w:t xml:space="preserve">ережелері: </w:t>
            </w:r>
          </w:p>
          <w:p>
            <w:pPr>
              <w:tabs>
                <w:tab w:val="left" w:pos="426"/>
              </w:tabs>
              <w:autoSpaceDE w:val="0"/>
              <w:autoSpaceDN w:val="0"/>
              <w:adjustRightInd w:val="0"/>
              <w:jc w:val="both"/>
            </w:pPr>
            <w:r>
              <w:t xml:space="preserve">Барлық студенттер </w:t>
            </w:r>
            <w:r>
              <w:rPr>
                <w:lang w:val="kk-KZ"/>
              </w:rPr>
              <w:t>ҚазҰУ ЖОО</w:t>
            </w:r>
            <w:r>
              <w:t xml:space="preserve"> курстарына</w:t>
            </w:r>
            <w:r>
              <w:rPr>
                <w:lang w:val="kk-KZ"/>
              </w:rPr>
              <w:t xml:space="preserve"> </w:t>
            </w:r>
            <w:r>
              <w:t>тіркелу қажет. Онлайн курс модул</w:t>
            </w:r>
            <w:r>
              <w:rPr>
                <w:lang w:val="kk-KZ"/>
              </w:rPr>
              <w:t>ь</w:t>
            </w:r>
            <w:r>
              <w:t>дерін өту мерзімі пәнді оқыту кестесіне сәйкес мүлтіксіз сақталуы тиіс.</w:t>
            </w:r>
          </w:p>
          <w:p>
            <w:pPr>
              <w:tabs>
                <w:tab w:val="left" w:pos="426"/>
              </w:tabs>
              <w:autoSpaceDE w:val="0"/>
              <w:autoSpaceDN w:val="0"/>
              <w:adjustRightInd w:val="0"/>
              <w:jc w:val="both"/>
            </w:pPr>
            <w:r>
              <w:rPr>
                <w:b/>
                <w:lang w:val="kk-KZ"/>
              </w:rPr>
              <w:t>НАЗАР АУДАРЫҢЫЗ</w:t>
            </w:r>
            <w:r>
              <w:rPr>
                <w:b/>
              </w:rPr>
              <w:t xml:space="preserve">! </w:t>
            </w:r>
            <w:r>
              <w:rPr>
                <w:lang w:val="kk-KZ"/>
              </w:rPr>
              <w:t xml:space="preserve">Дедлайн сақталмай кешігін өткізілген  СӨЖ тапсырмалары штраф коэффициенттермен кемітіліп бағаланады;  </w:t>
            </w:r>
            <w:r>
              <w:t>Әрбір тапсырманың дедлайны оқу курсының мазмұнын жүзеге асыру күнтізбесінде (кестесінде), сондай-ақ ЖООК туралы мәліметтерде көрсетілген.</w:t>
            </w:r>
          </w:p>
          <w:p>
            <w:pPr>
              <w:pStyle w:val="11"/>
              <w:spacing w:after="0" w:line="240" w:lineRule="auto"/>
              <w:ind w:left="34"/>
              <w:jc w:val="both"/>
              <w:rPr>
                <w:rFonts w:ascii="Times New Roman" w:hAnsi="Times New Roman"/>
                <w:b/>
                <w:sz w:val="24"/>
                <w:szCs w:val="24"/>
              </w:rPr>
            </w:pPr>
            <w:r>
              <w:rPr>
                <w:rFonts w:ascii="Times New Roman" w:hAnsi="Times New Roman"/>
                <w:b/>
                <w:sz w:val="24"/>
                <w:szCs w:val="24"/>
              </w:rPr>
              <w:t>Академиялық</w:t>
            </w:r>
            <w:r>
              <w:rPr>
                <w:rFonts w:ascii="Times New Roman" w:hAnsi="Times New Roman"/>
                <w:b/>
                <w:sz w:val="24"/>
                <w:szCs w:val="24"/>
                <w:lang w:val="kk-KZ"/>
              </w:rPr>
              <w:t xml:space="preserve"> </w:t>
            </w:r>
            <w:r>
              <w:rPr>
                <w:rFonts w:ascii="Times New Roman" w:hAnsi="Times New Roman"/>
                <w:b/>
                <w:sz w:val="24"/>
                <w:szCs w:val="24"/>
              </w:rPr>
              <w:t>құндылықтар:</w:t>
            </w:r>
          </w:p>
          <w:p>
            <w:pPr>
              <w:jc w:val="both"/>
              <w:rPr>
                <w:bCs/>
              </w:rPr>
            </w:pPr>
            <w:r>
              <w:rPr>
                <w:bCs/>
              </w:rPr>
              <w:t>- Практикалық / зертханалық сабақтар, СӨЖ өзіндік, шығармашылық сипатта болуы керек.</w:t>
            </w:r>
          </w:p>
          <w:p>
            <w:pPr>
              <w:jc w:val="both"/>
              <w:rPr>
                <w:b/>
                <w:lang w:val="kk-KZ"/>
              </w:rPr>
            </w:pPr>
            <w:r>
              <w:t xml:space="preserve">- </w:t>
            </w:r>
            <w:r>
              <w:rPr>
                <w:lang w:val="kk-KZ"/>
              </w:rPr>
              <w:t xml:space="preserve">Бақылаудың барлық кезеңінде плагиатқа, жалған ақпаратқа, көшіруге жол жоқ! </w:t>
            </w:r>
          </w:p>
          <w:p>
            <w:pPr>
              <w:tabs>
                <w:tab w:val="left" w:pos="1276"/>
              </w:tabs>
              <w:rPr>
                <w:lang w:val="kk-KZ"/>
              </w:rPr>
            </w:pPr>
            <w:r>
              <w:t xml:space="preserve">- Мүмкіндігі шектеулі студенттер </w:t>
            </w:r>
            <w:r>
              <w:rPr>
                <w:lang w:val="kk-KZ"/>
              </w:rPr>
              <w:t>MS Teams</w:t>
            </w:r>
          </w:p>
          <w:p>
            <w:pPr>
              <w:jc w:val="both"/>
              <w:rPr>
                <w:lang w:val="kk-KZ"/>
              </w:rPr>
            </w:pPr>
            <w:r>
              <w:t xml:space="preserve">интернет </w:t>
            </w:r>
            <w:r>
              <w:rPr>
                <w:lang w:val="kk-KZ"/>
              </w:rPr>
              <w:t xml:space="preserve">платформасы және </w:t>
            </w:r>
            <w:r>
              <w:rPr>
                <w:rFonts w:hint="default" w:ascii="Times New Roman" w:hAnsi="Times New Roman" w:eastAsia="Tahoma" w:cs="Times New Roman"/>
                <w:i w:val="0"/>
                <w:caps w:val="0"/>
                <w:color w:val="000000"/>
                <w:spacing w:val="0"/>
                <w:sz w:val="22"/>
                <w:szCs w:val="22"/>
                <w:shd w:val="clear" w:fill="FFFFFF"/>
              </w:rPr>
              <w:t>Luisa.Beisembaeva</w:t>
            </w:r>
            <w:r>
              <w:rPr>
                <w:rFonts w:hint="default" w:ascii="Times New Roman" w:hAnsi="Times New Roman" w:eastAsia="Calibri" w:cs="Times New Roman"/>
                <w:sz w:val="22"/>
                <w:szCs w:val="22"/>
                <w:lang w:val="en-US"/>
              </w:rPr>
              <w:t>@kaznu.kz</w:t>
            </w:r>
            <w:r>
              <w:rPr>
                <w:lang w:val="kk-KZ" w:eastAsia="ar-SA"/>
              </w:rPr>
              <w:t xml:space="preserve"> </w:t>
            </w:r>
            <w:r>
              <w:rPr>
                <w:lang w:val="kk-KZ"/>
              </w:rPr>
              <w:t xml:space="preserve">электрондық поштасы </w:t>
            </w:r>
            <w:r>
              <w:t>бойынша кеңес алуына болады.</w:t>
            </w:r>
            <w:r>
              <w:rPr>
                <w:lang w:val="kk-KZ"/>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hRule="atLeast"/>
        </w:trPr>
        <w:tc>
          <w:tcPr>
            <w:tcW w:w="2269" w:type="dxa"/>
            <w:tcBorders>
              <w:top w:val="single" w:color="000000" w:sz="4" w:space="0"/>
              <w:left w:val="single" w:color="000000" w:sz="4" w:space="0"/>
              <w:bottom w:val="single" w:color="000000" w:sz="4" w:space="0"/>
              <w:right w:val="single" w:color="000000" w:sz="4" w:space="0"/>
            </w:tcBorders>
          </w:tcPr>
          <w:p>
            <w:pPr>
              <w:rPr>
                <w:b/>
              </w:rPr>
            </w:pPr>
            <w:r>
              <w:rPr>
                <w:b/>
              </w:rPr>
              <w:t>Бағалау және аттестаттау саясаты</w:t>
            </w:r>
          </w:p>
        </w:tc>
        <w:tc>
          <w:tcPr>
            <w:tcW w:w="9072" w:type="dxa"/>
            <w:tcBorders>
              <w:top w:val="single" w:color="000000" w:sz="4" w:space="0"/>
              <w:left w:val="single" w:color="000000" w:sz="4" w:space="0"/>
              <w:bottom w:val="single" w:color="000000" w:sz="4" w:space="0"/>
              <w:right w:val="single" w:color="000000" w:sz="4" w:space="0"/>
            </w:tcBorders>
          </w:tcPr>
          <w:p>
            <w:pPr>
              <w:jc w:val="both"/>
              <w:rPr>
                <w:b/>
              </w:rPr>
            </w:pPr>
            <w:r>
              <w:rPr>
                <w:b/>
              </w:rPr>
              <w:t xml:space="preserve">Критериалды бағалау: </w:t>
            </w:r>
            <w:r>
              <w:t>дескрипторларға сәйкес оқыту нәтижелерін бағалау (аралық бақылау мен емтихандарда құзыреттіліктің қалыптасуын тексеру).</w:t>
            </w:r>
          </w:p>
          <w:p>
            <w:pPr>
              <w:jc w:val="both"/>
            </w:pPr>
            <w:r>
              <w:rPr>
                <w:b/>
              </w:rPr>
              <w:t xml:space="preserve">Жиынтық бағалау: </w:t>
            </w:r>
            <w:r>
              <w:t xml:space="preserve">аудиториядағы </w:t>
            </w:r>
            <w:r>
              <w:rPr>
                <w:lang w:val="kk-KZ"/>
              </w:rPr>
              <w:t xml:space="preserve">(вебинардағы) </w:t>
            </w:r>
            <w:r>
              <w:t>жұмыстың белсенділігін бағалау; орындалған тапсырма</w:t>
            </w:r>
            <w:r>
              <w:rPr>
                <w:lang w:val="kk-KZ"/>
              </w:rPr>
              <w:t>ларды</w:t>
            </w:r>
            <w:r>
              <w:t xml:space="preserve"> бағалау.</w:t>
            </w:r>
          </w:p>
        </w:tc>
      </w:tr>
    </w:tbl>
    <w:p>
      <w:pPr>
        <w:rPr>
          <w:b/>
          <w:lang w:val="kk-KZ"/>
        </w:rPr>
      </w:pPr>
    </w:p>
    <w:p>
      <w:pPr>
        <w:jc w:val="center"/>
        <w:rPr>
          <w:b/>
          <w:lang w:val="kk-KZ"/>
        </w:rPr>
      </w:pPr>
      <w:r>
        <w:rPr>
          <w:b/>
          <w:lang w:val="kk-KZ"/>
        </w:rPr>
        <w:t>ОҚУ КУРСЫНЫҢ МАЗМҰНЫН ЖҮЗЕГЕ АСЫРУ КҮНТІЗБЕСІ (кестесі)</w:t>
      </w:r>
    </w:p>
    <w:p>
      <w:pPr>
        <w:jc w:val="center"/>
        <w:rPr>
          <w:b/>
          <w:lang w:val="kk-KZ"/>
        </w:rPr>
      </w:pPr>
    </w:p>
    <w:tbl>
      <w:tblPr>
        <w:tblStyle w:val="4"/>
        <w:tblW w:w="11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3668"/>
        <w:gridCol w:w="709"/>
        <w:gridCol w:w="709"/>
        <w:gridCol w:w="850"/>
        <w:gridCol w:w="992"/>
        <w:gridCol w:w="1276"/>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000000" w:sz="4" w:space="0"/>
              <w:left w:val="single" w:color="000000" w:sz="4" w:space="0"/>
              <w:bottom w:val="single" w:color="000000" w:sz="4" w:space="0"/>
              <w:right w:val="single" w:color="000000" w:sz="4" w:space="0"/>
            </w:tcBorders>
            <w:shd w:val="clear" w:color="auto" w:fill="auto"/>
          </w:tcPr>
          <w:p>
            <w:pPr>
              <w:jc w:val="center"/>
            </w:pPr>
            <w:r>
              <w:rPr>
                <w:lang w:val="kk-KZ"/>
              </w:rPr>
              <w:t>Апта</w:t>
            </w:r>
            <w:r>
              <w:t xml:space="preserve"> / модуль</w:t>
            </w:r>
          </w:p>
        </w:tc>
        <w:tc>
          <w:tcPr>
            <w:tcW w:w="3668" w:type="dxa"/>
            <w:tcBorders>
              <w:top w:val="single" w:color="000000" w:sz="4" w:space="0"/>
              <w:left w:val="single" w:color="000000" w:sz="4" w:space="0"/>
              <w:bottom w:val="single" w:color="000000" w:sz="4" w:space="0"/>
              <w:right w:val="single" w:color="000000" w:sz="4" w:space="0"/>
            </w:tcBorders>
            <w:shd w:val="clear" w:color="auto" w:fill="auto"/>
          </w:tcPr>
          <w:p>
            <w:pPr>
              <w:jc w:val="center"/>
              <w:rPr>
                <w:lang w:val="kk-KZ"/>
              </w:rPr>
            </w:pPr>
            <w:r>
              <w:rPr>
                <w:lang w:val="kk-KZ"/>
              </w:rPr>
              <w:t>Тақырып атауы</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lang w:val="kk-KZ"/>
              </w:rPr>
            </w:pPr>
            <w:r>
              <w:rPr>
                <w:lang w:val="kk-KZ"/>
              </w:rPr>
              <w:t>ОН</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lang w:val="kk-KZ"/>
              </w:rPr>
            </w:pPr>
            <w:r>
              <w:rPr>
                <w:lang w:val="kk-KZ"/>
              </w:rPr>
              <w:t>ЖИ</w:t>
            </w:r>
          </w:p>
        </w:tc>
        <w:tc>
          <w:tcPr>
            <w:tcW w:w="850" w:type="dxa"/>
            <w:tcBorders>
              <w:top w:val="single" w:color="000000" w:sz="4" w:space="0"/>
              <w:left w:val="single" w:color="auto" w:sz="4" w:space="0"/>
              <w:bottom w:val="single" w:color="000000" w:sz="4" w:space="0"/>
              <w:right w:val="single" w:color="000000" w:sz="4" w:space="0"/>
            </w:tcBorders>
            <w:shd w:val="clear" w:color="auto" w:fill="auto"/>
          </w:tcPr>
          <w:p>
            <w:pPr>
              <w:jc w:val="center"/>
              <w:rPr>
                <w:lang w:val="kk-KZ"/>
              </w:rPr>
            </w:pPr>
            <w:r>
              <w:rPr>
                <w:lang w:val="kk-KZ"/>
              </w:rPr>
              <w:t>Сағат саны</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jc w:val="center"/>
            </w:pPr>
            <w:r>
              <w:t>Ең</w:t>
            </w:r>
            <w:r>
              <w:rPr>
                <w:lang w:val="kk-KZ"/>
              </w:rPr>
              <w:t xml:space="preserve"> </w:t>
            </w:r>
            <w:r>
              <w:t>жоғары балл</w:t>
            </w: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pPr>
              <w:jc w:val="center"/>
            </w:pPr>
            <w:r>
              <w:t>Білімді</w:t>
            </w:r>
            <w:r>
              <w:rPr>
                <w:lang w:val="kk-KZ"/>
              </w:rPr>
              <w:t xml:space="preserve"> </w:t>
            </w:r>
            <w:r>
              <w:t>бағалау</w:t>
            </w:r>
            <w:r>
              <w:rPr>
                <w:lang w:val="kk-KZ"/>
              </w:rPr>
              <w:t xml:space="preserve"> </w:t>
            </w:r>
            <w:r>
              <w:t>формасы</w:t>
            </w:r>
          </w:p>
        </w:tc>
        <w:tc>
          <w:tcPr>
            <w:tcW w:w="1401" w:type="dxa"/>
            <w:tcBorders>
              <w:top w:val="single" w:color="000000" w:sz="4" w:space="0"/>
              <w:left w:val="single" w:color="000000" w:sz="4" w:space="0"/>
              <w:bottom w:val="single" w:color="000000" w:sz="4" w:space="0"/>
              <w:right w:val="single" w:color="000000" w:sz="4" w:space="0"/>
            </w:tcBorders>
            <w:shd w:val="clear" w:color="auto" w:fill="auto"/>
          </w:tcPr>
          <w:p>
            <w:pPr>
              <w:jc w:val="center"/>
            </w:pPr>
            <w:r>
              <w:t>Сабақты</w:t>
            </w:r>
            <w:r>
              <w:rPr>
                <w:lang w:val="kk-KZ"/>
              </w:rPr>
              <w:t xml:space="preserve"> </w:t>
            </w:r>
            <w:r>
              <w:t>өткізу</w:t>
            </w:r>
            <w:r>
              <w:rPr>
                <w:lang w:val="kk-KZ"/>
              </w:rPr>
              <w:t xml:space="preserve"> </w:t>
            </w:r>
            <w:r>
              <w:t>түрі/ платформа</w:t>
            </w:r>
          </w:p>
        </w:tc>
      </w:tr>
    </w:tbl>
    <w:p>
      <w:pPr>
        <w:jc w:val="center"/>
        <w:rPr>
          <w:b/>
          <w:sz w:val="20"/>
          <w:szCs w:val="20"/>
        </w:rPr>
      </w:pPr>
    </w:p>
    <w:tbl>
      <w:tblPr>
        <w:tblStyle w:val="4"/>
        <w:tblW w:w="10921" w:type="dxa"/>
        <w:jc w:val="center"/>
        <w:tblLayout w:type="fixed"/>
        <w:tblCellMar>
          <w:top w:w="0" w:type="dxa"/>
          <w:left w:w="108" w:type="dxa"/>
          <w:bottom w:w="0" w:type="dxa"/>
          <w:right w:w="108" w:type="dxa"/>
        </w:tblCellMar>
      </w:tblPr>
      <w:tblGrid>
        <w:gridCol w:w="562"/>
        <w:gridCol w:w="4536"/>
        <w:gridCol w:w="861"/>
        <w:gridCol w:w="1062"/>
        <w:gridCol w:w="639"/>
        <w:gridCol w:w="636"/>
        <w:gridCol w:w="1207"/>
        <w:gridCol w:w="1418"/>
      </w:tblGrid>
      <w:tr>
        <w:tblPrEx>
          <w:tblCellMar>
            <w:top w:w="0" w:type="dxa"/>
            <w:left w:w="108" w:type="dxa"/>
            <w:bottom w:w="0" w:type="dxa"/>
            <w:right w:w="108" w:type="dxa"/>
          </w:tblCellMar>
        </w:tblPrEx>
        <w:trPr>
          <w:jc w:val="center"/>
        </w:trPr>
        <w:tc>
          <w:tcPr>
            <w:tcW w:w="9503" w:type="dxa"/>
            <w:gridSpan w:val="7"/>
            <w:tcBorders>
              <w:top w:val="single" w:color="000000" w:sz="4" w:space="0"/>
              <w:left w:val="single" w:color="000000" w:sz="4" w:space="0"/>
              <w:bottom w:val="single" w:color="000000" w:sz="4" w:space="0"/>
              <w:right w:val="single" w:color="000000" w:sz="4" w:space="0"/>
            </w:tcBorders>
          </w:tcPr>
          <w:p>
            <w:pPr>
              <w:tabs>
                <w:tab w:val="left" w:pos="1276"/>
              </w:tabs>
              <w:jc w:val="center"/>
            </w:pPr>
            <w:r>
              <w:rPr>
                <w:b/>
                <w:lang w:val="kk-KZ"/>
              </w:rPr>
              <w:t>Модуль – 1. Атом-молекалық ілім және зат құрылысы.</w:t>
            </w:r>
          </w:p>
        </w:tc>
        <w:tc>
          <w:tcPr>
            <w:tcW w:w="1418" w:type="dxa"/>
            <w:tcBorders>
              <w:top w:val="single" w:color="000000" w:sz="4" w:space="0"/>
              <w:left w:val="single" w:color="000000" w:sz="4" w:space="0"/>
              <w:bottom w:val="single" w:color="000000" w:sz="4" w:space="0"/>
              <w:right w:val="single" w:color="000000" w:sz="4" w:space="0"/>
            </w:tcBorders>
          </w:tcPr>
          <w:p>
            <w:pPr>
              <w:tabs>
                <w:tab w:val="left" w:pos="1276"/>
              </w:tabs>
              <w:jc w:val="center"/>
              <w:rPr>
                <w:b/>
              </w:rPr>
            </w:pPr>
          </w:p>
        </w:tc>
      </w:tr>
      <w:tr>
        <w:tblPrEx>
          <w:tblCellMar>
            <w:top w:w="0" w:type="dxa"/>
            <w:left w:w="108" w:type="dxa"/>
            <w:bottom w:w="0" w:type="dxa"/>
            <w:right w:w="108" w:type="dxa"/>
          </w:tblCellMar>
        </w:tblPrEx>
        <w:trPr>
          <w:trHeight w:val="503" w:hRule="atLeast"/>
          <w:jc w:val="center"/>
        </w:trPr>
        <w:tc>
          <w:tcPr>
            <w:tcW w:w="562" w:type="dxa"/>
            <w:tcBorders>
              <w:top w:val="single" w:color="000000" w:sz="4" w:space="0"/>
              <w:left w:val="single" w:color="000000" w:sz="4" w:space="0"/>
              <w:bottom w:val="single" w:color="000000" w:sz="4" w:space="0"/>
              <w:right w:val="single" w:color="000000" w:sz="4" w:space="0"/>
            </w:tcBorders>
          </w:tcPr>
          <w:p>
            <w:pPr>
              <w:tabs>
                <w:tab w:val="left" w:pos="1276"/>
              </w:tabs>
              <w:jc w:val="center"/>
              <w:rPr>
                <w:lang w:val="kk-KZ"/>
              </w:rPr>
            </w:pPr>
            <w:r>
              <w:rPr>
                <w:lang w:val="kk-KZ"/>
              </w:rPr>
              <w:t>1</w:t>
            </w:r>
          </w:p>
        </w:tc>
        <w:tc>
          <w:tcPr>
            <w:tcW w:w="4536" w:type="dxa"/>
            <w:tcBorders>
              <w:top w:val="single" w:color="000000" w:sz="4" w:space="0"/>
              <w:left w:val="single" w:color="000000" w:sz="4" w:space="0"/>
              <w:bottom w:val="single" w:color="000000" w:sz="4" w:space="0"/>
              <w:right w:val="single" w:color="000000" w:sz="4" w:space="0"/>
            </w:tcBorders>
          </w:tcPr>
          <w:p>
            <w:pPr>
              <w:jc w:val="both"/>
              <w:rPr>
                <w:sz w:val="28"/>
                <w:szCs w:val="28"/>
                <w:lang w:val="kk-KZ"/>
              </w:rPr>
            </w:pPr>
            <w:r>
              <w:rPr>
                <w:b/>
                <w:lang w:val="kk-KZ"/>
              </w:rPr>
              <w:t>1 –дәріс.</w:t>
            </w:r>
            <w:r>
              <w:rPr>
                <w:lang w:val="kk-KZ"/>
              </w:rPr>
              <w:t xml:space="preserve"> Атом молекулалық ілім.</w:t>
            </w:r>
          </w:p>
        </w:tc>
        <w:tc>
          <w:tcPr>
            <w:tcW w:w="861"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lang w:val="kk-KZ" w:eastAsia="ar-SA"/>
              </w:rPr>
            </w:pPr>
            <w:r>
              <w:rPr>
                <w:lang w:val="kk-KZ" w:eastAsia="ar-SA"/>
              </w:rPr>
              <w:t>ОН 1</w:t>
            </w:r>
          </w:p>
        </w:tc>
        <w:tc>
          <w:tcPr>
            <w:tcW w:w="1062"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bCs/>
                <w:lang w:val="kk-KZ" w:eastAsia="ar-SA"/>
              </w:rPr>
            </w:pPr>
            <w:r>
              <w:rPr>
                <w:bCs/>
                <w:lang w:val="kk-KZ" w:eastAsia="ar-SA"/>
              </w:rPr>
              <w:t>ЖИ 1.1.</w:t>
            </w:r>
          </w:p>
          <w:p>
            <w:pPr>
              <w:tabs>
                <w:tab w:val="left" w:pos="1276"/>
              </w:tabs>
              <w:snapToGrid w:val="0"/>
              <w:jc w:val="both"/>
              <w:rPr>
                <w:bCs/>
                <w:lang w:val="kk-KZ" w:eastAsia="ar-SA"/>
              </w:rPr>
            </w:pPr>
            <w:r>
              <w:rPr>
                <w:bCs/>
                <w:lang w:val="kk-KZ" w:eastAsia="ar-SA"/>
              </w:rPr>
              <w:t>ЖИ 1.2</w:t>
            </w:r>
          </w:p>
          <w:p>
            <w:pPr>
              <w:tabs>
                <w:tab w:val="left" w:pos="1276"/>
              </w:tabs>
              <w:snapToGrid w:val="0"/>
              <w:jc w:val="both"/>
              <w:rPr>
                <w:bCs/>
                <w:lang w:val="kk-KZ" w:eastAsia="ar-SA"/>
              </w:rPr>
            </w:pPr>
            <w:r>
              <w:rPr>
                <w:bCs/>
                <w:lang w:val="kk-KZ" w:eastAsia="ar-SA"/>
              </w:rPr>
              <w:t>ЖИ 5.1</w:t>
            </w:r>
          </w:p>
        </w:tc>
        <w:tc>
          <w:tcPr>
            <w:tcW w:w="639" w:type="dxa"/>
            <w:tcBorders>
              <w:top w:val="single" w:color="000000" w:sz="4" w:space="0"/>
              <w:left w:val="single" w:color="auto" w:sz="4" w:space="0"/>
              <w:bottom w:val="single" w:color="000000" w:sz="4" w:space="0"/>
              <w:right w:val="single" w:color="auto" w:sz="4" w:space="0"/>
            </w:tcBorders>
          </w:tcPr>
          <w:p>
            <w:pPr>
              <w:tabs>
                <w:tab w:val="left" w:pos="1276"/>
              </w:tabs>
              <w:jc w:val="center"/>
              <w:rPr>
                <w:lang w:val="kk-KZ" w:eastAsia="en-US"/>
              </w:rPr>
            </w:pPr>
            <w:r>
              <w:rPr>
                <w:lang w:val="kk-KZ"/>
              </w:rPr>
              <w:t>1</w:t>
            </w:r>
          </w:p>
        </w:tc>
        <w:tc>
          <w:tcPr>
            <w:tcW w:w="636" w:type="dxa"/>
            <w:tcBorders>
              <w:top w:val="single" w:color="000000" w:sz="4" w:space="0"/>
              <w:left w:val="single" w:color="000000" w:sz="4" w:space="0"/>
              <w:bottom w:val="single" w:color="000000" w:sz="4" w:space="0"/>
              <w:right w:val="single" w:color="000000" w:sz="4" w:space="0"/>
            </w:tcBorders>
          </w:tcPr>
          <w:p>
            <w:pPr>
              <w:tabs>
                <w:tab w:val="left" w:pos="1276"/>
              </w:tabs>
              <w:jc w:val="center"/>
              <w:rPr>
                <w:lang w:val="kk-KZ"/>
              </w:rPr>
            </w:pPr>
          </w:p>
        </w:tc>
        <w:tc>
          <w:tcPr>
            <w:tcW w:w="1207" w:type="dxa"/>
            <w:tcBorders>
              <w:top w:val="single" w:color="000000" w:sz="4" w:space="0"/>
              <w:left w:val="single" w:color="000000" w:sz="4" w:space="0"/>
              <w:bottom w:val="single" w:color="000000" w:sz="4" w:space="0"/>
              <w:right w:val="single" w:color="000000" w:sz="4" w:space="0"/>
            </w:tcBorders>
          </w:tcPr>
          <w:p>
            <w:pPr>
              <w:tabs>
                <w:tab w:val="left" w:pos="1276"/>
              </w:tabs>
              <w:jc w:val="center"/>
              <w:rPr>
                <w:lang w:val="kk-KZ"/>
              </w:rPr>
            </w:pPr>
            <w:r>
              <w:rPr>
                <w:lang w:val="kk-KZ"/>
              </w:rPr>
              <w:t>ӨТС 1</w:t>
            </w:r>
          </w:p>
        </w:tc>
        <w:tc>
          <w:tcPr>
            <w:tcW w:w="1418" w:type="dxa"/>
            <w:tcBorders>
              <w:top w:val="single" w:color="000000" w:sz="4" w:space="0"/>
              <w:left w:val="single" w:color="000000" w:sz="4" w:space="0"/>
              <w:bottom w:val="single" w:color="000000" w:sz="4" w:space="0"/>
              <w:right w:val="single" w:color="000000" w:sz="4" w:space="0"/>
            </w:tcBorders>
          </w:tcPr>
          <w:p>
            <w:pPr>
              <w:tabs>
                <w:tab w:val="left" w:pos="1276"/>
              </w:tabs>
              <w:jc w:val="center"/>
              <w:rPr>
                <w:lang w:val="kk-KZ"/>
              </w:rPr>
            </w:pPr>
            <w:r>
              <w:rPr>
                <w:lang w:val="kk-KZ"/>
              </w:rPr>
              <w:t>MS Teams</w:t>
            </w:r>
          </w:p>
          <w:p>
            <w:pPr>
              <w:tabs>
                <w:tab w:val="left" w:pos="1276"/>
              </w:tabs>
              <w:jc w:val="center"/>
              <w:rPr>
                <w:lang w:val="kk-KZ"/>
              </w:rPr>
            </w:pPr>
            <w:r>
              <w:rPr>
                <w:lang w:val="kk-KZ"/>
              </w:rPr>
              <w:t xml:space="preserve"> бейнедәріс</w:t>
            </w:r>
          </w:p>
        </w:tc>
      </w:tr>
      <w:tr>
        <w:tblPrEx>
          <w:tblCellMar>
            <w:top w:w="0" w:type="dxa"/>
            <w:left w:w="108" w:type="dxa"/>
            <w:bottom w:w="0" w:type="dxa"/>
            <w:right w:w="108" w:type="dxa"/>
          </w:tblCellMar>
        </w:tblPrEx>
        <w:trPr>
          <w:trHeight w:val="503" w:hRule="atLeast"/>
          <w:jc w:val="center"/>
        </w:trPr>
        <w:tc>
          <w:tcPr>
            <w:tcW w:w="562" w:type="dxa"/>
            <w:tcBorders>
              <w:top w:val="single" w:color="000000" w:sz="4" w:space="0"/>
              <w:left w:val="single" w:color="000000" w:sz="4" w:space="0"/>
              <w:bottom w:val="single" w:color="000000" w:sz="4" w:space="0"/>
              <w:right w:val="single" w:color="000000" w:sz="4" w:space="0"/>
            </w:tcBorders>
          </w:tcPr>
          <w:p>
            <w:pPr>
              <w:tabs>
                <w:tab w:val="left" w:pos="1276"/>
              </w:tabs>
              <w:jc w:val="center"/>
              <w:rPr>
                <w:lang w:val="kk-KZ"/>
              </w:rPr>
            </w:pPr>
            <w:r>
              <w:rPr>
                <w:lang w:val="kk-KZ"/>
              </w:rPr>
              <w:t>1</w:t>
            </w:r>
          </w:p>
        </w:tc>
        <w:tc>
          <w:tcPr>
            <w:tcW w:w="4536" w:type="dxa"/>
            <w:tcBorders>
              <w:top w:val="single" w:color="000000" w:sz="4" w:space="0"/>
              <w:left w:val="single" w:color="000000" w:sz="4" w:space="0"/>
              <w:bottom w:val="single" w:color="000000" w:sz="4" w:space="0"/>
              <w:right w:val="single" w:color="000000" w:sz="4" w:space="0"/>
            </w:tcBorders>
          </w:tcPr>
          <w:p>
            <w:pPr>
              <w:pStyle w:val="11"/>
              <w:spacing w:after="0" w:line="240" w:lineRule="auto"/>
              <w:ind w:left="0" w:leftChars="0" w:firstLine="0" w:firstLineChars="0"/>
              <w:jc w:val="both"/>
              <w:rPr>
                <w:b/>
                <w:lang w:val="kk-KZ"/>
              </w:rPr>
            </w:pPr>
            <w:r>
              <w:rPr>
                <w:rFonts w:hint="default" w:ascii="Times New Roman" w:hAnsi="Times New Roman" w:cs="Times New Roman"/>
                <w:b/>
                <w:sz w:val="24"/>
                <w:szCs w:val="24"/>
                <w:lang w:val="kk-KZ"/>
              </w:rPr>
              <w:t xml:space="preserve">1-семинар. </w:t>
            </w:r>
            <w:r>
              <w:rPr>
                <w:rFonts w:hint="default" w:ascii="Times New Roman" w:hAnsi="Times New Roman" w:cs="Times New Roman"/>
                <w:color w:val="000000"/>
                <w:sz w:val="24"/>
                <w:szCs w:val="24"/>
                <w:lang w:val="kk-KZ"/>
              </w:rPr>
              <w:t>Химияның негізгі заңдары</w:t>
            </w:r>
            <w:r>
              <w:rPr>
                <w:rFonts w:hint="default" w:ascii="Times New Roman" w:hAnsi="Times New Roman" w:cs="Times New Roman"/>
                <w:color w:val="000000"/>
                <w:sz w:val="24"/>
                <w:szCs w:val="24"/>
                <w:lang w:val="ru-RU"/>
              </w:rPr>
              <w:t>,</w:t>
            </w:r>
            <w:r>
              <w:rPr>
                <w:rFonts w:hint="default" w:ascii="Times New Roman" w:hAnsi="Times New Roman" w:cs="Times New Roman"/>
                <w:color w:val="000000"/>
                <w:sz w:val="24"/>
                <w:szCs w:val="24"/>
                <w:lang w:val="kk-KZ"/>
              </w:rPr>
              <w:t xml:space="preserve">  зат массасының және энергияның сақталу заңы, заттардың құрам тұрақтылық заңы, еселі қатынас заңы, Авогадро заңы</w:t>
            </w:r>
            <w:r>
              <w:rPr>
                <w:rFonts w:hint="default" w:ascii="Times New Roman" w:hAnsi="Times New Roman" w:cs="Times New Roman"/>
                <w:color w:val="000000"/>
                <w:sz w:val="24"/>
                <w:szCs w:val="24"/>
                <w:lang w:val="ru-RU"/>
              </w:rPr>
              <w:t>.</w:t>
            </w:r>
          </w:p>
        </w:tc>
        <w:tc>
          <w:tcPr>
            <w:tcW w:w="861"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lang w:val="kk-KZ" w:eastAsia="ar-SA"/>
              </w:rPr>
            </w:pPr>
            <w:r>
              <w:rPr>
                <w:lang w:val="kk-KZ" w:eastAsia="ar-SA"/>
              </w:rPr>
              <w:t>ОН 1</w:t>
            </w:r>
          </w:p>
        </w:tc>
        <w:tc>
          <w:tcPr>
            <w:tcW w:w="1062"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bCs/>
                <w:lang w:val="kk-KZ" w:eastAsia="ar-SA"/>
              </w:rPr>
            </w:pPr>
            <w:r>
              <w:rPr>
                <w:bCs/>
                <w:lang w:val="kk-KZ" w:eastAsia="ar-SA"/>
              </w:rPr>
              <w:t>ЖИ 1.1.</w:t>
            </w:r>
          </w:p>
          <w:p>
            <w:pPr>
              <w:tabs>
                <w:tab w:val="left" w:pos="1276"/>
              </w:tabs>
              <w:snapToGrid w:val="0"/>
              <w:jc w:val="both"/>
              <w:rPr>
                <w:bCs/>
                <w:lang w:val="kk-KZ" w:eastAsia="ar-SA"/>
              </w:rPr>
            </w:pPr>
            <w:r>
              <w:rPr>
                <w:bCs/>
                <w:lang w:val="kk-KZ" w:eastAsia="ar-SA"/>
              </w:rPr>
              <w:t>ЖИ 1.2</w:t>
            </w:r>
          </w:p>
          <w:p>
            <w:pPr>
              <w:tabs>
                <w:tab w:val="left" w:pos="1276"/>
              </w:tabs>
              <w:snapToGrid w:val="0"/>
              <w:jc w:val="both"/>
              <w:rPr>
                <w:bCs/>
                <w:lang w:val="kk-KZ" w:eastAsia="ar-SA"/>
              </w:rPr>
            </w:pPr>
            <w:r>
              <w:rPr>
                <w:bCs/>
                <w:lang w:val="kk-KZ" w:eastAsia="ar-SA"/>
              </w:rPr>
              <w:t>ЖИ 5.1</w:t>
            </w:r>
          </w:p>
        </w:tc>
        <w:tc>
          <w:tcPr>
            <w:tcW w:w="639" w:type="dxa"/>
            <w:tcBorders>
              <w:top w:val="single" w:color="000000" w:sz="4" w:space="0"/>
              <w:left w:val="single" w:color="auto" w:sz="4" w:space="0"/>
              <w:bottom w:val="single" w:color="000000" w:sz="4" w:space="0"/>
              <w:right w:val="single" w:color="auto" w:sz="4" w:space="0"/>
            </w:tcBorders>
          </w:tcPr>
          <w:p>
            <w:pPr>
              <w:tabs>
                <w:tab w:val="left" w:pos="1276"/>
              </w:tabs>
              <w:jc w:val="center"/>
              <w:rPr>
                <w:lang w:val="kk-KZ" w:eastAsia="en-US"/>
              </w:rPr>
            </w:pPr>
            <w:r>
              <w:rPr>
                <w:lang w:val="kk-KZ"/>
              </w:rPr>
              <w:t>1</w:t>
            </w:r>
          </w:p>
        </w:tc>
        <w:tc>
          <w:tcPr>
            <w:tcW w:w="636" w:type="dxa"/>
            <w:tcBorders>
              <w:top w:val="single" w:color="000000" w:sz="4" w:space="0"/>
              <w:left w:val="single" w:color="000000" w:sz="4" w:space="0"/>
              <w:bottom w:val="single" w:color="000000" w:sz="4" w:space="0"/>
              <w:right w:val="single" w:color="000000" w:sz="4" w:space="0"/>
            </w:tcBorders>
          </w:tcPr>
          <w:p>
            <w:pPr>
              <w:tabs>
                <w:tab w:val="left" w:pos="1276"/>
              </w:tabs>
              <w:jc w:val="center"/>
              <w:rPr>
                <w:lang w:val="kk-KZ"/>
              </w:rPr>
            </w:pPr>
            <w:r>
              <w:rPr>
                <w:lang w:val="kk-KZ"/>
              </w:rPr>
              <w:t>7</w:t>
            </w:r>
          </w:p>
        </w:tc>
        <w:tc>
          <w:tcPr>
            <w:tcW w:w="1207" w:type="dxa"/>
            <w:tcBorders>
              <w:top w:val="single" w:color="000000" w:sz="4" w:space="0"/>
              <w:left w:val="single" w:color="000000" w:sz="4" w:space="0"/>
              <w:bottom w:val="single" w:color="000000" w:sz="4" w:space="0"/>
              <w:right w:val="single" w:color="000000" w:sz="4" w:space="0"/>
            </w:tcBorders>
          </w:tcPr>
          <w:p>
            <w:pPr>
              <w:tabs>
                <w:tab w:val="left" w:pos="1276"/>
              </w:tabs>
              <w:jc w:val="center"/>
              <w:rPr>
                <w:lang w:val="kk-KZ"/>
              </w:rPr>
            </w:pPr>
            <w:r>
              <w:rPr>
                <w:lang w:val="kk-KZ"/>
              </w:rPr>
              <w:t>ӨТС 2</w:t>
            </w:r>
          </w:p>
        </w:tc>
        <w:tc>
          <w:tcPr>
            <w:tcW w:w="1418"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MS Teams/</w:t>
            </w:r>
          </w:p>
          <w:p>
            <w:pPr>
              <w:tabs>
                <w:tab w:val="left" w:pos="1276"/>
              </w:tabs>
              <w:jc w:val="center"/>
              <w:rPr>
                <w:lang w:val="kk-KZ"/>
              </w:rPr>
            </w:pPr>
            <w:r>
              <w:rPr>
                <w:lang w:val="kk-KZ"/>
              </w:rPr>
              <w:t>вебинар</w:t>
            </w:r>
          </w:p>
        </w:tc>
      </w:tr>
      <w:tr>
        <w:tblPrEx>
          <w:tblCellMar>
            <w:top w:w="0" w:type="dxa"/>
            <w:left w:w="108" w:type="dxa"/>
            <w:bottom w:w="0" w:type="dxa"/>
            <w:right w:w="108" w:type="dxa"/>
          </w:tblCellMar>
        </w:tblPrEx>
        <w:trPr>
          <w:trHeight w:val="557" w:hRule="atLeast"/>
          <w:jc w:val="center"/>
        </w:trPr>
        <w:tc>
          <w:tcPr>
            <w:tcW w:w="562" w:type="dxa"/>
            <w:tcBorders>
              <w:top w:val="single" w:color="000000" w:sz="4" w:space="0"/>
              <w:left w:val="single" w:color="000000" w:sz="4" w:space="0"/>
              <w:bottom w:val="single" w:color="000000" w:sz="4" w:space="0"/>
              <w:right w:val="single" w:color="000000" w:sz="4" w:space="0"/>
            </w:tcBorders>
          </w:tcPr>
          <w:p>
            <w:pPr>
              <w:tabs>
                <w:tab w:val="left" w:pos="1276"/>
              </w:tabs>
              <w:jc w:val="center"/>
              <w:rPr>
                <w:lang w:val="kk-KZ"/>
              </w:rPr>
            </w:pPr>
            <w:r>
              <w:rPr>
                <w:lang w:val="kk-KZ"/>
              </w:rPr>
              <w:t>1</w:t>
            </w:r>
          </w:p>
        </w:tc>
        <w:tc>
          <w:tcPr>
            <w:tcW w:w="4536" w:type="dxa"/>
            <w:tcBorders>
              <w:top w:val="single" w:color="000000" w:sz="4" w:space="0"/>
              <w:left w:val="single" w:color="000000" w:sz="4" w:space="0"/>
              <w:bottom w:val="single" w:color="000000" w:sz="4" w:space="0"/>
              <w:right w:val="single" w:color="000000" w:sz="4" w:space="0"/>
            </w:tcBorders>
          </w:tcPr>
          <w:p>
            <w:pPr>
              <w:pStyle w:val="7"/>
              <w:spacing w:after="0" w:line="240" w:lineRule="auto"/>
              <w:jc w:val="both"/>
              <w:rPr>
                <w:b/>
                <w:lang w:val="kk-KZ"/>
              </w:rPr>
            </w:pPr>
            <w:r>
              <w:rPr>
                <w:b/>
                <w:lang w:val="kk-KZ"/>
              </w:rPr>
              <w:t xml:space="preserve">1-лабораториялық сабақ. </w:t>
            </w:r>
          </w:p>
          <w:p>
            <w:pPr>
              <w:pStyle w:val="7"/>
              <w:spacing w:after="0" w:line="240" w:lineRule="auto"/>
              <w:rPr>
                <w:lang w:val="kk-KZ"/>
              </w:rPr>
            </w:pPr>
            <w:r>
              <w:rPr>
                <w:lang w:val="kk-KZ"/>
              </w:rPr>
              <w:t>Зертханамен және практикалық жұмыстарды орындау кезінде сақталуға тиісті қуіпсіздік ережелерімен танысу</w:t>
            </w:r>
          </w:p>
        </w:tc>
        <w:tc>
          <w:tcPr>
            <w:tcW w:w="861"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lang w:val="kk-KZ" w:eastAsia="ar-SA"/>
              </w:rPr>
            </w:pPr>
            <w:r>
              <w:rPr>
                <w:lang w:val="kk-KZ" w:eastAsia="ar-SA"/>
              </w:rPr>
              <w:t xml:space="preserve">ОН 4 </w:t>
            </w:r>
          </w:p>
        </w:tc>
        <w:tc>
          <w:tcPr>
            <w:tcW w:w="1062"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bCs/>
                <w:lang w:val="kk-KZ" w:eastAsia="ar-SA"/>
              </w:rPr>
            </w:pPr>
            <w:r>
              <w:rPr>
                <w:bCs/>
                <w:lang w:val="kk-KZ" w:eastAsia="ar-SA"/>
              </w:rPr>
              <w:t>ЖИ 4.1.</w:t>
            </w:r>
          </w:p>
          <w:p>
            <w:pPr>
              <w:tabs>
                <w:tab w:val="left" w:pos="1276"/>
              </w:tabs>
              <w:snapToGrid w:val="0"/>
              <w:jc w:val="both"/>
              <w:rPr>
                <w:bCs/>
                <w:lang w:val="kk-KZ" w:eastAsia="ar-SA"/>
              </w:rPr>
            </w:pPr>
            <w:r>
              <w:rPr>
                <w:bCs/>
                <w:lang w:val="kk-KZ" w:eastAsia="ar-SA"/>
              </w:rPr>
              <w:t>ЖИ 4.2.</w:t>
            </w:r>
          </w:p>
          <w:p>
            <w:pPr>
              <w:tabs>
                <w:tab w:val="left" w:pos="1276"/>
              </w:tabs>
              <w:snapToGrid w:val="0"/>
              <w:jc w:val="both"/>
              <w:rPr>
                <w:bCs/>
                <w:lang w:val="kk-KZ" w:eastAsia="ar-SA"/>
              </w:rPr>
            </w:pPr>
            <w:r>
              <w:rPr>
                <w:bCs/>
                <w:lang w:val="kk-KZ" w:eastAsia="ar-SA"/>
              </w:rPr>
              <w:t>ЖИ 4.3.</w:t>
            </w:r>
          </w:p>
          <w:p>
            <w:pPr>
              <w:tabs>
                <w:tab w:val="left" w:pos="1276"/>
              </w:tabs>
              <w:snapToGrid w:val="0"/>
              <w:jc w:val="both"/>
              <w:rPr>
                <w:bCs/>
                <w:lang w:val="kk-KZ" w:eastAsia="ar-SA"/>
              </w:rPr>
            </w:pPr>
            <w:r>
              <w:rPr>
                <w:bCs/>
                <w:lang w:val="kk-KZ" w:eastAsia="ar-SA"/>
              </w:rPr>
              <w:t>ЖИ 5.2</w:t>
            </w:r>
          </w:p>
        </w:tc>
        <w:tc>
          <w:tcPr>
            <w:tcW w:w="639" w:type="dxa"/>
            <w:tcBorders>
              <w:top w:val="single" w:color="000000" w:sz="4" w:space="0"/>
              <w:left w:val="single" w:color="auto" w:sz="4" w:space="0"/>
              <w:bottom w:val="single" w:color="000000" w:sz="4" w:space="0"/>
              <w:right w:val="single" w:color="auto" w:sz="4" w:space="0"/>
            </w:tcBorders>
          </w:tcPr>
          <w:p>
            <w:pPr>
              <w:tabs>
                <w:tab w:val="left" w:pos="1276"/>
              </w:tabs>
              <w:jc w:val="center"/>
              <w:rPr>
                <w:lang w:val="kk-KZ" w:eastAsia="en-US"/>
              </w:rPr>
            </w:pPr>
            <w:r>
              <w:rPr>
                <w:lang w:val="kk-KZ"/>
              </w:rPr>
              <w:t>2</w:t>
            </w:r>
          </w:p>
        </w:tc>
        <w:tc>
          <w:tcPr>
            <w:tcW w:w="636" w:type="dxa"/>
            <w:tcBorders>
              <w:top w:val="single" w:color="000000" w:sz="4" w:space="0"/>
              <w:left w:val="single" w:color="000000" w:sz="4" w:space="0"/>
              <w:bottom w:val="single" w:color="000000" w:sz="4" w:space="0"/>
              <w:right w:val="single" w:color="000000" w:sz="4" w:space="0"/>
            </w:tcBorders>
          </w:tcPr>
          <w:p>
            <w:pPr>
              <w:tabs>
                <w:tab w:val="left" w:pos="1276"/>
              </w:tabs>
              <w:jc w:val="center"/>
              <w:rPr>
                <w:lang w:val="kk-KZ"/>
              </w:rPr>
            </w:pPr>
            <w:r>
              <w:rPr>
                <w:lang w:val="kk-KZ"/>
              </w:rPr>
              <w:t>7</w:t>
            </w:r>
          </w:p>
        </w:tc>
        <w:tc>
          <w:tcPr>
            <w:tcW w:w="1207" w:type="dxa"/>
            <w:tcBorders>
              <w:top w:val="single" w:color="000000" w:sz="4" w:space="0"/>
              <w:left w:val="single" w:color="000000" w:sz="4" w:space="0"/>
              <w:bottom w:val="single" w:color="000000" w:sz="4" w:space="0"/>
              <w:right w:val="single" w:color="000000" w:sz="4" w:space="0"/>
            </w:tcBorders>
          </w:tcPr>
          <w:p>
            <w:pPr>
              <w:tabs>
                <w:tab w:val="left" w:pos="1276"/>
              </w:tabs>
              <w:jc w:val="center"/>
              <w:rPr>
                <w:lang w:val="kk-KZ"/>
              </w:rPr>
            </w:pPr>
            <w:r>
              <w:rPr>
                <w:lang w:val="kk-KZ"/>
              </w:rPr>
              <w:t>ТТ 1</w:t>
            </w:r>
          </w:p>
        </w:tc>
        <w:tc>
          <w:tcPr>
            <w:tcW w:w="1418" w:type="dxa"/>
            <w:tcBorders>
              <w:top w:val="single" w:color="000000" w:sz="4" w:space="0"/>
              <w:left w:val="single" w:color="000000" w:sz="4" w:space="0"/>
              <w:bottom w:val="single" w:color="000000" w:sz="4" w:space="0"/>
              <w:right w:val="single" w:color="000000" w:sz="4" w:space="0"/>
            </w:tcBorders>
          </w:tcPr>
          <w:p>
            <w:pPr>
              <w:rPr>
                <w:rFonts w:hint="default"/>
                <w:lang w:val="ru-RU"/>
              </w:rPr>
            </w:pPr>
            <w:r>
              <w:rPr>
                <w:lang w:val="ru-RU"/>
              </w:rPr>
              <w:t>Оффлайн</w:t>
            </w:r>
          </w:p>
        </w:tc>
      </w:tr>
      <w:tr>
        <w:tblPrEx>
          <w:tblCellMar>
            <w:top w:w="0" w:type="dxa"/>
            <w:left w:w="108" w:type="dxa"/>
            <w:bottom w:w="0" w:type="dxa"/>
            <w:right w:w="108" w:type="dxa"/>
          </w:tblCellMar>
        </w:tblPrEx>
        <w:trPr>
          <w:trHeight w:val="159" w:hRule="atLeast"/>
          <w:jc w:val="center"/>
        </w:trPr>
        <w:tc>
          <w:tcPr>
            <w:tcW w:w="562"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2</w:t>
            </w:r>
          </w:p>
        </w:tc>
        <w:tc>
          <w:tcPr>
            <w:tcW w:w="4536" w:type="dxa"/>
            <w:tcBorders>
              <w:top w:val="single" w:color="000000" w:sz="4" w:space="0"/>
              <w:left w:val="single" w:color="000000" w:sz="4" w:space="0"/>
              <w:bottom w:val="single" w:color="000000" w:sz="4" w:space="0"/>
              <w:right w:val="single" w:color="000000" w:sz="4" w:space="0"/>
            </w:tcBorders>
          </w:tcPr>
          <w:p>
            <w:pPr>
              <w:snapToGrid w:val="0"/>
              <w:jc w:val="both"/>
              <w:rPr>
                <w:b/>
                <w:bCs/>
                <w:lang w:val="kk-KZ"/>
              </w:rPr>
            </w:pPr>
            <w:r>
              <w:rPr>
                <w:b/>
                <w:bCs/>
                <w:lang w:val="kk-KZ"/>
              </w:rPr>
              <w:t xml:space="preserve">2-дәріс. </w:t>
            </w:r>
          </w:p>
          <w:p>
            <w:pPr>
              <w:snapToGrid w:val="0"/>
              <w:jc w:val="both"/>
              <w:rPr>
                <w:b/>
                <w:bCs/>
                <w:lang w:val="kk-KZ" w:eastAsia="ar-SA"/>
              </w:rPr>
            </w:pPr>
            <w:r>
              <w:rPr>
                <w:lang w:val="kk-KZ"/>
              </w:rPr>
              <w:t>Атом құрылысы және периодтық жүйе.</w:t>
            </w:r>
          </w:p>
        </w:tc>
        <w:tc>
          <w:tcPr>
            <w:tcW w:w="861" w:type="dxa"/>
            <w:tcBorders>
              <w:top w:val="single" w:color="000000" w:sz="4" w:space="0"/>
              <w:left w:val="single" w:color="000000" w:sz="4" w:space="0"/>
              <w:bottom w:val="single" w:color="000000" w:sz="4" w:space="0"/>
              <w:right w:val="single" w:color="000000" w:sz="4" w:space="0"/>
            </w:tcBorders>
          </w:tcPr>
          <w:p>
            <w:pPr>
              <w:pStyle w:val="11"/>
              <w:spacing w:after="0" w:line="240" w:lineRule="auto"/>
              <w:ind w:left="0"/>
              <w:rPr>
                <w:rFonts w:ascii="Times New Roman" w:hAnsi="Times New Roman"/>
                <w:bCs/>
                <w:sz w:val="24"/>
                <w:szCs w:val="24"/>
                <w:lang w:val="kk-KZ"/>
              </w:rPr>
            </w:pPr>
            <w:r>
              <w:rPr>
                <w:rFonts w:ascii="Times New Roman" w:hAnsi="Times New Roman"/>
                <w:bCs/>
                <w:sz w:val="24"/>
                <w:szCs w:val="24"/>
                <w:lang w:val="kk-KZ"/>
              </w:rPr>
              <w:t>ОН1</w:t>
            </w:r>
          </w:p>
        </w:tc>
        <w:tc>
          <w:tcPr>
            <w:tcW w:w="1062" w:type="dxa"/>
            <w:tcBorders>
              <w:top w:val="single" w:color="000000" w:sz="4" w:space="0"/>
              <w:left w:val="single" w:color="000000" w:sz="4" w:space="0"/>
              <w:bottom w:val="single" w:color="000000" w:sz="4" w:space="0"/>
              <w:right w:val="single" w:color="000000" w:sz="4" w:space="0"/>
            </w:tcBorders>
          </w:tcPr>
          <w:p>
            <w:pPr>
              <w:snapToGrid w:val="0"/>
              <w:jc w:val="both"/>
              <w:rPr>
                <w:bCs/>
                <w:lang w:val="kk-KZ"/>
              </w:rPr>
            </w:pPr>
            <w:r>
              <w:rPr>
                <w:bCs/>
                <w:lang w:val="kk-KZ"/>
              </w:rPr>
              <w:t>ЖИ 1.1</w:t>
            </w:r>
          </w:p>
          <w:p>
            <w:pPr>
              <w:snapToGrid w:val="0"/>
              <w:jc w:val="both"/>
              <w:rPr>
                <w:bCs/>
                <w:lang w:val="kk-KZ"/>
              </w:rPr>
            </w:pPr>
            <w:r>
              <w:rPr>
                <w:bCs/>
                <w:lang w:val="kk-KZ"/>
              </w:rPr>
              <w:t>ЖИ 1.2</w:t>
            </w:r>
          </w:p>
        </w:tc>
        <w:tc>
          <w:tcPr>
            <w:tcW w:w="639" w:type="dxa"/>
            <w:tcBorders>
              <w:top w:val="single" w:color="000000" w:sz="4" w:space="0"/>
              <w:left w:val="single" w:color="000000" w:sz="4" w:space="0"/>
              <w:bottom w:val="single" w:color="000000" w:sz="4" w:space="0"/>
              <w:right w:val="single" w:color="000000" w:sz="4" w:space="0"/>
            </w:tcBorders>
          </w:tcPr>
          <w:p>
            <w:pPr>
              <w:tabs>
                <w:tab w:val="left" w:pos="1276"/>
              </w:tabs>
              <w:jc w:val="center"/>
              <w:rPr>
                <w:lang w:val="kk-KZ" w:eastAsia="en-US"/>
              </w:rPr>
            </w:pPr>
            <w:r>
              <w:rPr>
                <w:lang w:val="kk-KZ"/>
              </w:rPr>
              <w:t>1</w:t>
            </w:r>
          </w:p>
        </w:tc>
        <w:tc>
          <w:tcPr>
            <w:tcW w:w="636" w:type="dxa"/>
            <w:tcBorders>
              <w:top w:val="single" w:color="000000" w:sz="4" w:space="0"/>
              <w:left w:val="single" w:color="000000" w:sz="4" w:space="0"/>
              <w:bottom w:val="single" w:color="000000" w:sz="4" w:space="0"/>
              <w:right w:val="single" w:color="000000" w:sz="4" w:space="0"/>
            </w:tcBorders>
          </w:tcPr>
          <w:p>
            <w:pPr>
              <w:tabs>
                <w:tab w:val="left" w:pos="1276"/>
              </w:tabs>
              <w:jc w:val="center"/>
              <w:rPr>
                <w:lang w:val="kk-KZ"/>
              </w:rPr>
            </w:pP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ӨТС 2</w:t>
            </w:r>
          </w:p>
        </w:tc>
        <w:tc>
          <w:tcPr>
            <w:tcW w:w="1418" w:type="dxa"/>
            <w:tcBorders>
              <w:top w:val="single" w:color="000000" w:sz="4" w:space="0"/>
              <w:left w:val="single" w:color="000000" w:sz="4" w:space="0"/>
              <w:bottom w:val="single" w:color="000000" w:sz="4" w:space="0"/>
              <w:right w:val="single" w:color="000000" w:sz="4" w:space="0"/>
            </w:tcBorders>
          </w:tcPr>
          <w:p>
            <w:pPr>
              <w:tabs>
                <w:tab w:val="left" w:pos="1276"/>
              </w:tabs>
              <w:jc w:val="center"/>
              <w:rPr>
                <w:lang w:val="kk-KZ"/>
              </w:rPr>
            </w:pPr>
            <w:r>
              <w:rPr>
                <w:lang w:val="kk-KZ"/>
              </w:rPr>
              <w:t>MS Teams</w:t>
            </w:r>
          </w:p>
          <w:p>
            <w:pPr>
              <w:jc w:val="center"/>
              <w:rPr>
                <w:lang w:val="kk-KZ"/>
              </w:rPr>
            </w:pPr>
            <w:r>
              <w:rPr>
                <w:lang w:val="kk-KZ"/>
              </w:rPr>
              <w:t>бейнедәріс</w:t>
            </w:r>
          </w:p>
        </w:tc>
      </w:tr>
      <w:tr>
        <w:tblPrEx>
          <w:tblCellMar>
            <w:top w:w="0" w:type="dxa"/>
            <w:left w:w="108" w:type="dxa"/>
            <w:bottom w:w="0" w:type="dxa"/>
            <w:right w:w="108" w:type="dxa"/>
          </w:tblCellMar>
        </w:tblPrEx>
        <w:trPr>
          <w:trHeight w:val="159" w:hRule="atLeast"/>
          <w:jc w:val="center"/>
        </w:trPr>
        <w:tc>
          <w:tcPr>
            <w:tcW w:w="562"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2</w:t>
            </w:r>
          </w:p>
        </w:tc>
        <w:tc>
          <w:tcPr>
            <w:tcW w:w="4536" w:type="dxa"/>
            <w:tcBorders>
              <w:top w:val="single" w:color="000000" w:sz="4" w:space="0"/>
              <w:left w:val="single" w:color="000000" w:sz="4" w:space="0"/>
              <w:bottom w:val="single" w:color="000000" w:sz="4" w:space="0"/>
              <w:right w:val="single" w:color="000000" w:sz="4" w:space="0"/>
            </w:tcBorders>
          </w:tcPr>
          <w:p>
            <w:pPr>
              <w:snapToGrid w:val="0"/>
              <w:jc w:val="both"/>
              <w:rPr>
                <w:lang w:val="kk-KZ"/>
              </w:rPr>
            </w:pPr>
            <w:r>
              <w:rPr>
                <w:lang w:val="kk-KZ"/>
              </w:rPr>
              <w:t xml:space="preserve">2-семинар. </w:t>
            </w:r>
            <w:r>
              <w:rPr>
                <w:rFonts w:hint="default" w:ascii="Times New Roman" w:hAnsi="Times New Roman" w:cs="Times New Roman"/>
                <w:sz w:val="24"/>
                <w:szCs w:val="24"/>
                <w:lang w:val="kk-KZ"/>
              </w:rPr>
              <w:t>Эквивалент және элементтің эквиваленттік массасы.</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lang w:val="kk-KZ"/>
              </w:rPr>
              <w:t>Эквиваленттер заңы</w:t>
            </w:r>
            <w:r>
              <w:rPr>
                <w:rFonts w:hint="default" w:ascii="Times New Roman" w:hAnsi="Times New Roman" w:cs="Times New Roman"/>
                <w:sz w:val="24"/>
                <w:szCs w:val="24"/>
                <w:lang w:val="ru-RU"/>
              </w:rPr>
              <w:t>,</w:t>
            </w:r>
            <w:r>
              <w:rPr>
                <w:rFonts w:hint="default" w:ascii="Times New Roman" w:hAnsi="Times New Roman" w:cs="Times New Roman"/>
                <w:sz w:val="24"/>
                <w:szCs w:val="24"/>
                <w:lang w:val="kk-KZ"/>
              </w:rPr>
              <w:t xml:space="preserve"> тақырыптарына есептер шығару  және жаттығулар орындау</w:t>
            </w:r>
          </w:p>
        </w:tc>
        <w:tc>
          <w:tcPr>
            <w:tcW w:w="861" w:type="dxa"/>
            <w:tcBorders>
              <w:top w:val="single" w:color="000000" w:sz="4" w:space="0"/>
              <w:left w:val="single" w:color="000000" w:sz="4" w:space="0"/>
              <w:bottom w:val="single" w:color="000000" w:sz="4" w:space="0"/>
              <w:right w:val="single" w:color="000000" w:sz="4" w:space="0"/>
            </w:tcBorders>
          </w:tcPr>
          <w:p>
            <w:pPr>
              <w:pStyle w:val="11"/>
              <w:spacing w:after="0" w:line="240" w:lineRule="auto"/>
              <w:ind w:left="0"/>
              <w:rPr>
                <w:rFonts w:ascii="Times New Roman" w:hAnsi="Times New Roman"/>
                <w:bCs/>
                <w:sz w:val="24"/>
                <w:szCs w:val="24"/>
                <w:lang w:val="kk-KZ"/>
              </w:rPr>
            </w:pPr>
            <w:r>
              <w:rPr>
                <w:rFonts w:ascii="Times New Roman" w:hAnsi="Times New Roman"/>
                <w:bCs/>
                <w:sz w:val="24"/>
                <w:szCs w:val="24"/>
                <w:lang w:val="kk-KZ"/>
              </w:rPr>
              <w:t>ОН1</w:t>
            </w:r>
          </w:p>
        </w:tc>
        <w:tc>
          <w:tcPr>
            <w:tcW w:w="1062" w:type="dxa"/>
            <w:tcBorders>
              <w:top w:val="single" w:color="000000" w:sz="4" w:space="0"/>
              <w:left w:val="single" w:color="000000" w:sz="4" w:space="0"/>
              <w:bottom w:val="single" w:color="000000" w:sz="4" w:space="0"/>
              <w:right w:val="single" w:color="000000" w:sz="4" w:space="0"/>
            </w:tcBorders>
          </w:tcPr>
          <w:p>
            <w:pPr>
              <w:snapToGrid w:val="0"/>
              <w:jc w:val="both"/>
              <w:rPr>
                <w:bCs/>
                <w:lang w:val="kk-KZ"/>
              </w:rPr>
            </w:pPr>
            <w:r>
              <w:rPr>
                <w:bCs/>
                <w:lang w:val="kk-KZ"/>
              </w:rPr>
              <w:t>ЖИ 1.1</w:t>
            </w:r>
          </w:p>
          <w:p>
            <w:pPr>
              <w:snapToGrid w:val="0"/>
              <w:jc w:val="both"/>
              <w:rPr>
                <w:bCs/>
                <w:lang w:val="kk-KZ"/>
              </w:rPr>
            </w:pPr>
            <w:r>
              <w:rPr>
                <w:bCs/>
                <w:lang w:val="kk-KZ"/>
              </w:rPr>
              <w:t>ЖИ 1.2</w:t>
            </w:r>
          </w:p>
        </w:tc>
        <w:tc>
          <w:tcPr>
            <w:tcW w:w="639" w:type="dxa"/>
            <w:tcBorders>
              <w:top w:val="single" w:color="000000" w:sz="4" w:space="0"/>
              <w:left w:val="single" w:color="000000" w:sz="4" w:space="0"/>
              <w:bottom w:val="single" w:color="000000" w:sz="4" w:space="0"/>
              <w:right w:val="single" w:color="000000" w:sz="4" w:space="0"/>
            </w:tcBorders>
          </w:tcPr>
          <w:p>
            <w:pPr>
              <w:tabs>
                <w:tab w:val="left" w:pos="1276"/>
              </w:tabs>
              <w:jc w:val="center"/>
              <w:rPr>
                <w:lang w:val="kk-KZ" w:eastAsia="en-US"/>
              </w:rPr>
            </w:pPr>
            <w:r>
              <w:rPr>
                <w:lang w:val="kk-KZ"/>
              </w:rPr>
              <w:t>1</w:t>
            </w:r>
          </w:p>
        </w:tc>
        <w:tc>
          <w:tcPr>
            <w:tcW w:w="636" w:type="dxa"/>
            <w:tcBorders>
              <w:top w:val="single" w:color="000000" w:sz="4" w:space="0"/>
              <w:left w:val="single" w:color="000000" w:sz="4" w:space="0"/>
              <w:bottom w:val="single" w:color="000000" w:sz="4" w:space="0"/>
              <w:right w:val="single" w:color="000000" w:sz="4" w:space="0"/>
            </w:tcBorders>
          </w:tcPr>
          <w:p>
            <w:pPr>
              <w:tabs>
                <w:tab w:val="left" w:pos="1276"/>
              </w:tabs>
              <w:jc w:val="center"/>
              <w:rPr>
                <w:lang w:val="kk-KZ"/>
              </w:rPr>
            </w:pPr>
            <w:r>
              <w:rPr>
                <w:lang w:val="kk-KZ"/>
              </w:rPr>
              <w:t>7</w:t>
            </w: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p>
        </w:tc>
        <w:tc>
          <w:tcPr>
            <w:tcW w:w="1418" w:type="dxa"/>
            <w:tcBorders>
              <w:top w:val="single" w:color="000000" w:sz="4" w:space="0"/>
              <w:left w:val="single" w:color="000000" w:sz="4" w:space="0"/>
              <w:bottom w:val="single" w:color="000000" w:sz="4" w:space="0"/>
              <w:right w:val="single" w:color="000000" w:sz="4" w:space="0"/>
            </w:tcBorders>
          </w:tcPr>
          <w:p>
            <w:pPr>
              <w:tabs>
                <w:tab w:val="left" w:pos="1276"/>
              </w:tabs>
              <w:jc w:val="center"/>
              <w:rPr>
                <w:lang w:val="kk-KZ"/>
              </w:rPr>
            </w:pPr>
            <w:r>
              <w:rPr>
                <w:lang w:val="kk-KZ"/>
              </w:rPr>
              <w:t>MS Teams</w:t>
            </w:r>
          </w:p>
          <w:p>
            <w:pPr>
              <w:rPr>
                <w:lang w:val="kk-KZ"/>
              </w:rPr>
            </w:pPr>
            <w:r>
              <w:rPr>
                <w:lang w:val="kk-KZ"/>
              </w:rPr>
              <w:t>вебинар</w:t>
            </w:r>
          </w:p>
        </w:tc>
      </w:tr>
      <w:tr>
        <w:tblPrEx>
          <w:tblCellMar>
            <w:top w:w="0" w:type="dxa"/>
            <w:left w:w="108" w:type="dxa"/>
            <w:bottom w:w="0" w:type="dxa"/>
            <w:right w:w="108" w:type="dxa"/>
          </w:tblCellMar>
        </w:tblPrEx>
        <w:trPr>
          <w:trHeight w:val="159" w:hRule="atLeast"/>
          <w:jc w:val="center"/>
        </w:trPr>
        <w:tc>
          <w:tcPr>
            <w:tcW w:w="562"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2</w:t>
            </w:r>
          </w:p>
        </w:tc>
        <w:tc>
          <w:tcPr>
            <w:tcW w:w="4536" w:type="dxa"/>
            <w:tcBorders>
              <w:top w:val="single" w:color="000000" w:sz="4" w:space="0"/>
              <w:left w:val="single" w:color="000000" w:sz="4" w:space="0"/>
              <w:bottom w:val="single" w:color="000000" w:sz="4" w:space="0"/>
              <w:right w:val="single" w:color="000000" w:sz="4" w:space="0"/>
            </w:tcBorders>
          </w:tcPr>
          <w:p>
            <w:pPr>
              <w:jc w:val="both"/>
              <w:rPr>
                <w:lang w:val="kk-KZ"/>
              </w:rPr>
            </w:pPr>
            <w:r>
              <w:rPr>
                <w:b/>
                <w:lang w:val="kk-KZ"/>
              </w:rPr>
              <w:t>2-лабораториялық сабақ.</w:t>
            </w:r>
            <w:r>
              <w:rPr>
                <w:lang w:val="kk-KZ"/>
              </w:rPr>
              <w:t xml:space="preserve"> </w:t>
            </w:r>
            <w:r>
              <w:rPr>
                <w:b/>
                <w:i/>
                <w:lang w:val="kk-KZ"/>
              </w:rPr>
              <w:t>Химиялық ыдыстар мен қондырғылар</w:t>
            </w:r>
            <w:r>
              <w:rPr>
                <w:lang w:val="kk-KZ"/>
              </w:rPr>
              <w:t xml:space="preserve">. </w:t>
            </w:r>
          </w:p>
          <w:p>
            <w:pPr>
              <w:jc w:val="both"/>
              <w:rPr>
                <w:lang w:val="kk-KZ"/>
              </w:rPr>
            </w:pPr>
            <w:r>
              <w:rPr>
                <w:lang w:val="kk-KZ"/>
              </w:rPr>
              <w:t>Химиялық ыдыстар, олардың қолдану мақсаты және материалы бойынша жіктелуі. Жалпылама мақсатта  және арнайы мақсатта қолданылатын ыдыстар, өлшеуіш ыдыстар</w:t>
            </w:r>
          </w:p>
        </w:tc>
        <w:tc>
          <w:tcPr>
            <w:tcW w:w="861"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lang w:val="kk-KZ" w:eastAsia="ar-SA"/>
              </w:rPr>
            </w:pPr>
            <w:r>
              <w:rPr>
                <w:lang w:val="kk-KZ" w:eastAsia="ar-SA"/>
              </w:rPr>
              <w:t xml:space="preserve">ОН 4 </w:t>
            </w:r>
          </w:p>
        </w:tc>
        <w:tc>
          <w:tcPr>
            <w:tcW w:w="1062"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bCs/>
                <w:lang w:val="kk-KZ" w:eastAsia="ar-SA"/>
              </w:rPr>
            </w:pPr>
            <w:r>
              <w:rPr>
                <w:bCs/>
                <w:lang w:val="kk-KZ" w:eastAsia="ar-SA"/>
              </w:rPr>
              <w:t>ЖИ 4.1.</w:t>
            </w:r>
          </w:p>
          <w:p>
            <w:pPr>
              <w:tabs>
                <w:tab w:val="left" w:pos="1276"/>
              </w:tabs>
              <w:snapToGrid w:val="0"/>
              <w:jc w:val="both"/>
              <w:rPr>
                <w:bCs/>
                <w:lang w:val="kk-KZ" w:eastAsia="ar-SA"/>
              </w:rPr>
            </w:pPr>
            <w:r>
              <w:rPr>
                <w:bCs/>
                <w:lang w:val="kk-KZ" w:eastAsia="ar-SA"/>
              </w:rPr>
              <w:t>ЖИ 4.2.</w:t>
            </w:r>
          </w:p>
          <w:p>
            <w:pPr>
              <w:tabs>
                <w:tab w:val="left" w:pos="1276"/>
              </w:tabs>
              <w:snapToGrid w:val="0"/>
              <w:jc w:val="both"/>
              <w:rPr>
                <w:bCs/>
                <w:lang w:val="kk-KZ" w:eastAsia="ar-SA"/>
              </w:rPr>
            </w:pPr>
            <w:r>
              <w:rPr>
                <w:bCs/>
                <w:lang w:val="kk-KZ" w:eastAsia="ar-SA"/>
              </w:rPr>
              <w:t>ЖИ 4.3.</w:t>
            </w:r>
          </w:p>
          <w:p>
            <w:pPr>
              <w:tabs>
                <w:tab w:val="left" w:pos="1276"/>
              </w:tabs>
              <w:snapToGrid w:val="0"/>
              <w:jc w:val="both"/>
              <w:rPr>
                <w:bCs/>
                <w:lang w:val="kk-KZ" w:eastAsia="ar-SA"/>
              </w:rPr>
            </w:pPr>
            <w:r>
              <w:rPr>
                <w:bCs/>
                <w:lang w:val="kk-KZ" w:eastAsia="ar-SA"/>
              </w:rPr>
              <w:t>ЖИ 5.1</w:t>
            </w:r>
          </w:p>
        </w:tc>
        <w:tc>
          <w:tcPr>
            <w:tcW w:w="639" w:type="dxa"/>
            <w:tcBorders>
              <w:top w:val="single" w:color="000000" w:sz="4" w:space="0"/>
              <w:left w:val="single" w:color="000000" w:sz="4" w:space="0"/>
              <w:bottom w:val="single" w:color="000000" w:sz="4" w:space="0"/>
              <w:right w:val="single" w:color="000000" w:sz="4" w:space="0"/>
            </w:tcBorders>
          </w:tcPr>
          <w:p>
            <w:pPr>
              <w:tabs>
                <w:tab w:val="left" w:pos="1276"/>
              </w:tabs>
              <w:jc w:val="center"/>
              <w:rPr>
                <w:lang w:val="kk-KZ" w:eastAsia="en-US"/>
              </w:rPr>
            </w:pPr>
            <w:r>
              <w:rPr>
                <w:lang w:val="kk-KZ"/>
              </w:rPr>
              <w:t>2</w:t>
            </w:r>
          </w:p>
        </w:tc>
        <w:tc>
          <w:tcPr>
            <w:tcW w:w="636" w:type="dxa"/>
            <w:tcBorders>
              <w:top w:val="single" w:color="000000" w:sz="4" w:space="0"/>
              <w:left w:val="single" w:color="000000" w:sz="4" w:space="0"/>
              <w:bottom w:val="single" w:color="000000" w:sz="4" w:space="0"/>
              <w:right w:val="single" w:color="000000" w:sz="4" w:space="0"/>
            </w:tcBorders>
          </w:tcPr>
          <w:p>
            <w:pPr>
              <w:tabs>
                <w:tab w:val="left" w:pos="1276"/>
              </w:tabs>
              <w:jc w:val="center"/>
              <w:rPr>
                <w:lang w:val="kk-KZ"/>
              </w:rPr>
            </w:pPr>
            <w:r>
              <w:rPr>
                <w:lang w:val="kk-KZ"/>
              </w:rPr>
              <w:t>7</w:t>
            </w: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ТТ2</w:t>
            </w:r>
          </w:p>
        </w:tc>
        <w:tc>
          <w:tcPr>
            <w:tcW w:w="1418" w:type="dxa"/>
            <w:tcBorders>
              <w:top w:val="single" w:color="000000" w:sz="4" w:space="0"/>
              <w:left w:val="single" w:color="000000" w:sz="4" w:space="0"/>
              <w:bottom w:val="single" w:color="000000" w:sz="4" w:space="0"/>
              <w:right w:val="single" w:color="000000" w:sz="4" w:space="0"/>
            </w:tcBorders>
          </w:tcPr>
          <w:p>
            <w:pPr>
              <w:rPr>
                <w:lang w:val="kk-KZ"/>
              </w:rPr>
            </w:pPr>
            <w:r>
              <w:rPr>
                <w:lang w:val="ru-RU"/>
              </w:rPr>
              <w:t>Оффлайн</w:t>
            </w:r>
          </w:p>
        </w:tc>
      </w:tr>
      <w:tr>
        <w:tblPrEx>
          <w:tblCellMar>
            <w:top w:w="0" w:type="dxa"/>
            <w:left w:w="108" w:type="dxa"/>
            <w:bottom w:w="0" w:type="dxa"/>
            <w:right w:w="108" w:type="dxa"/>
          </w:tblCellMar>
        </w:tblPrEx>
        <w:trPr>
          <w:trHeight w:val="159" w:hRule="atLeast"/>
          <w:jc w:val="center"/>
        </w:trPr>
        <w:tc>
          <w:tcPr>
            <w:tcW w:w="562"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3</w:t>
            </w:r>
          </w:p>
        </w:tc>
        <w:tc>
          <w:tcPr>
            <w:tcW w:w="4536" w:type="dxa"/>
            <w:tcBorders>
              <w:top w:val="single" w:color="000000" w:sz="4" w:space="0"/>
              <w:left w:val="single" w:color="000000" w:sz="4" w:space="0"/>
              <w:bottom w:val="single" w:color="000000" w:sz="4" w:space="0"/>
              <w:right w:val="single" w:color="000000" w:sz="4" w:space="0"/>
            </w:tcBorders>
          </w:tcPr>
          <w:p>
            <w:pPr>
              <w:snapToGrid w:val="0"/>
              <w:jc w:val="both"/>
              <w:rPr>
                <w:lang w:val="kk-KZ"/>
              </w:rPr>
            </w:pPr>
            <w:r>
              <w:rPr>
                <w:lang w:val="kk-KZ"/>
              </w:rPr>
              <w:t xml:space="preserve">3-дәріс. </w:t>
            </w:r>
          </w:p>
          <w:p>
            <w:pPr>
              <w:snapToGrid w:val="0"/>
              <w:jc w:val="both"/>
              <w:rPr>
                <w:b/>
                <w:bCs/>
                <w:lang w:val="kk-KZ" w:eastAsia="ar-SA"/>
              </w:rPr>
            </w:pPr>
            <w:r>
              <w:rPr>
                <w:lang w:val="kk-KZ"/>
              </w:rPr>
              <w:t xml:space="preserve">Химиялық байланыс. Валенттік байланыс теориясы. Молекулалардың кеңістіктегі пішіндерін болжау. </w:t>
            </w:r>
          </w:p>
        </w:tc>
        <w:tc>
          <w:tcPr>
            <w:tcW w:w="861" w:type="dxa"/>
            <w:tcBorders>
              <w:top w:val="single" w:color="000000" w:sz="4" w:space="0"/>
              <w:left w:val="single" w:color="000000" w:sz="4" w:space="0"/>
              <w:bottom w:val="single" w:color="000000" w:sz="4" w:space="0"/>
              <w:right w:val="single" w:color="000000" w:sz="4" w:space="0"/>
            </w:tcBorders>
          </w:tcPr>
          <w:p>
            <w:pPr>
              <w:rPr>
                <w:lang w:val="kk-KZ"/>
              </w:rPr>
            </w:pPr>
            <w:r>
              <w:rPr>
                <w:lang w:val="kk-KZ" w:eastAsia="ar-SA"/>
              </w:rPr>
              <w:t>ОН 3</w:t>
            </w:r>
          </w:p>
        </w:tc>
        <w:tc>
          <w:tcPr>
            <w:tcW w:w="1062" w:type="dxa"/>
            <w:tcBorders>
              <w:top w:val="single" w:color="000000" w:sz="4" w:space="0"/>
              <w:left w:val="single" w:color="000000" w:sz="4" w:space="0"/>
              <w:bottom w:val="single" w:color="000000" w:sz="4" w:space="0"/>
              <w:right w:val="single" w:color="000000" w:sz="4" w:space="0"/>
            </w:tcBorders>
          </w:tcPr>
          <w:p>
            <w:pPr>
              <w:snapToGrid w:val="0"/>
              <w:jc w:val="both"/>
              <w:rPr>
                <w:bCs/>
                <w:lang w:val="kk-KZ"/>
              </w:rPr>
            </w:pPr>
            <w:r>
              <w:rPr>
                <w:bCs/>
                <w:lang w:val="kk-KZ"/>
              </w:rPr>
              <w:t>ЖИ 1.1</w:t>
            </w:r>
          </w:p>
          <w:p>
            <w:pPr>
              <w:snapToGrid w:val="0"/>
              <w:jc w:val="both"/>
              <w:rPr>
                <w:bCs/>
                <w:lang w:val="kk-KZ"/>
              </w:rPr>
            </w:pPr>
            <w:r>
              <w:rPr>
                <w:bCs/>
                <w:lang w:val="kk-KZ"/>
              </w:rPr>
              <w:t>ЖИ 3.1</w:t>
            </w:r>
          </w:p>
          <w:p>
            <w:pPr>
              <w:snapToGrid w:val="0"/>
              <w:jc w:val="both"/>
              <w:rPr>
                <w:bCs/>
                <w:lang w:val="kk-KZ"/>
              </w:rPr>
            </w:pPr>
            <w:r>
              <w:rPr>
                <w:bCs/>
                <w:lang w:val="kk-KZ"/>
              </w:rPr>
              <w:t>ЖИ 3.2</w:t>
            </w:r>
          </w:p>
        </w:tc>
        <w:tc>
          <w:tcPr>
            <w:tcW w:w="639"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1</w:t>
            </w:r>
          </w:p>
        </w:tc>
        <w:tc>
          <w:tcPr>
            <w:tcW w:w="636" w:type="dxa"/>
            <w:tcBorders>
              <w:top w:val="single" w:color="000000" w:sz="4" w:space="0"/>
              <w:left w:val="single" w:color="000000" w:sz="4" w:space="0"/>
              <w:bottom w:val="single" w:color="000000" w:sz="4" w:space="0"/>
              <w:right w:val="single" w:color="000000" w:sz="4" w:space="0"/>
            </w:tcBorders>
          </w:tcPr>
          <w:p>
            <w:pPr>
              <w:jc w:val="center"/>
              <w:rPr>
                <w:lang w:val="kk-KZ"/>
              </w:rPr>
            </w:pP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ӨТС 3</w:t>
            </w:r>
          </w:p>
        </w:tc>
        <w:tc>
          <w:tcPr>
            <w:tcW w:w="1418" w:type="dxa"/>
            <w:tcBorders>
              <w:top w:val="single" w:color="000000" w:sz="4" w:space="0"/>
              <w:left w:val="single" w:color="000000" w:sz="4" w:space="0"/>
              <w:bottom w:val="single" w:color="000000" w:sz="4" w:space="0"/>
              <w:right w:val="single" w:color="000000" w:sz="4" w:space="0"/>
            </w:tcBorders>
          </w:tcPr>
          <w:p>
            <w:pPr>
              <w:tabs>
                <w:tab w:val="left" w:pos="1276"/>
              </w:tabs>
              <w:jc w:val="center"/>
              <w:rPr>
                <w:lang w:val="kk-KZ"/>
              </w:rPr>
            </w:pPr>
            <w:r>
              <w:rPr>
                <w:lang w:val="kk-KZ"/>
              </w:rPr>
              <w:t>MS Teams/</w:t>
            </w:r>
          </w:p>
          <w:p>
            <w:pPr>
              <w:tabs>
                <w:tab w:val="left" w:pos="1276"/>
              </w:tabs>
              <w:jc w:val="center"/>
              <w:rPr>
                <w:lang w:val="kk-KZ"/>
              </w:rPr>
            </w:pPr>
            <w:r>
              <w:rPr>
                <w:lang w:val="kk-KZ"/>
              </w:rPr>
              <w:t>бейнедәріс</w:t>
            </w:r>
          </w:p>
        </w:tc>
      </w:tr>
      <w:tr>
        <w:tblPrEx>
          <w:tblCellMar>
            <w:top w:w="0" w:type="dxa"/>
            <w:left w:w="108" w:type="dxa"/>
            <w:bottom w:w="0" w:type="dxa"/>
            <w:right w:w="108" w:type="dxa"/>
          </w:tblCellMar>
        </w:tblPrEx>
        <w:trPr>
          <w:trHeight w:val="159" w:hRule="atLeast"/>
          <w:jc w:val="center"/>
        </w:trPr>
        <w:tc>
          <w:tcPr>
            <w:tcW w:w="562"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3</w:t>
            </w:r>
          </w:p>
        </w:tc>
        <w:tc>
          <w:tcPr>
            <w:tcW w:w="4536" w:type="dxa"/>
            <w:tcBorders>
              <w:top w:val="single" w:color="000000" w:sz="4" w:space="0"/>
              <w:left w:val="single" w:color="000000" w:sz="4" w:space="0"/>
              <w:bottom w:val="single" w:color="000000" w:sz="4" w:space="0"/>
              <w:right w:val="single" w:color="000000" w:sz="4" w:space="0"/>
            </w:tcBorders>
          </w:tcPr>
          <w:p>
            <w:pPr>
              <w:spacing w:after="0" w:line="240" w:lineRule="auto"/>
              <w:jc w:val="both"/>
              <w:rPr>
                <w:b/>
                <w:bCs/>
                <w:lang w:val="kk-KZ" w:eastAsia="ar-SA"/>
              </w:rPr>
            </w:pPr>
            <w:r>
              <w:rPr>
                <w:lang w:val="kk-KZ"/>
              </w:rPr>
              <w:t xml:space="preserve">3-семинар. </w:t>
            </w:r>
            <w:r>
              <w:rPr>
                <w:rFonts w:ascii="Times New Roman" w:hAnsi="Times New Roman" w:cs="Times New Roman"/>
                <w:sz w:val="24"/>
                <w:szCs w:val="24"/>
                <w:lang w:val="kk-KZ"/>
              </w:rPr>
              <w:t xml:space="preserve">Атом құрылысы. Радиоактивтілік  тарауы бойынша атомдардың электрондық құрылысы, элементтердің қасиеттерінің олардың атом құрылыстарына тәуелділігі </w:t>
            </w:r>
          </w:p>
        </w:tc>
        <w:tc>
          <w:tcPr>
            <w:tcW w:w="861" w:type="dxa"/>
            <w:tcBorders>
              <w:top w:val="single" w:color="000000" w:sz="4" w:space="0"/>
              <w:left w:val="single" w:color="000000" w:sz="4" w:space="0"/>
              <w:bottom w:val="single" w:color="000000" w:sz="4" w:space="0"/>
              <w:right w:val="single" w:color="000000" w:sz="4" w:space="0"/>
            </w:tcBorders>
          </w:tcPr>
          <w:p>
            <w:pPr>
              <w:rPr>
                <w:lang w:val="kk-KZ"/>
              </w:rPr>
            </w:pPr>
            <w:r>
              <w:rPr>
                <w:lang w:val="kk-KZ" w:eastAsia="ar-SA"/>
              </w:rPr>
              <w:t>ОН 3</w:t>
            </w:r>
          </w:p>
        </w:tc>
        <w:tc>
          <w:tcPr>
            <w:tcW w:w="1062" w:type="dxa"/>
            <w:tcBorders>
              <w:top w:val="single" w:color="000000" w:sz="4" w:space="0"/>
              <w:left w:val="single" w:color="000000" w:sz="4" w:space="0"/>
              <w:bottom w:val="single" w:color="000000" w:sz="4" w:space="0"/>
              <w:right w:val="single" w:color="000000" w:sz="4" w:space="0"/>
            </w:tcBorders>
          </w:tcPr>
          <w:p>
            <w:pPr>
              <w:snapToGrid w:val="0"/>
              <w:jc w:val="both"/>
              <w:rPr>
                <w:bCs/>
                <w:lang w:val="kk-KZ"/>
              </w:rPr>
            </w:pPr>
            <w:r>
              <w:rPr>
                <w:bCs/>
                <w:lang w:val="kk-KZ"/>
              </w:rPr>
              <w:t>ЖИ 1.1 ЖИ 3.1</w:t>
            </w:r>
          </w:p>
          <w:p>
            <w:pPr>
              <w:snapToGrid w:val="0"/>
              <w:jc w:val="both"/>
              <w:rPr>
                <w:bCs/>
                <w:lang w:val="kk-KZ"/>
              </w:rPr>
            </w:pPr>
            <w:r>
              <w:rPr>
                <w:bCs/>
                <w:lang w:val="kk-KZ"/>
              </w:rPr>
              <w:t>ЖИ 3.2</w:t>
            </w:r>
          </w:p>
        </w:tc>
        <w:tc>
          <w:tcPr>
            <w:tcW w:w="639"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1</w:t>
            </w:r>
          </w:p>
        </w:tc>
        <w:tc>
          <w:tcPr>
            <w:tcW w:w="636"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7</w:t>
            </w: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ӨТС 3</w:t>
            </w:r>
          </w:p>
        </w:tc>
        <w:tc>
          <w:tcPr>
            <w:tcW w:w="1418" w:type="dxa"/>
            <w:tcBorders>
              <w:top w:val="single" w:color="000000" w:sz="4" w:space="0"/>
              <w:left w:val="single" w:color="000000" w:sz="4" w:space="0"/>
              <w:bottom w:val="single" w:color="000000" w:sz="4" w:space="0"/>
              <w:right w:val="single" w:color="000000" w:sz="4" w:space="0"/>
            </w:tcBorders>
          </w:tcPr>
          <w:p>
            <w:pPr>
              <w:tabs>
                <w:tab w:val="left" w:pos="1276"/>
              </w:tabs>
              <w:rPr>
                <w:lang w:val="kk-KZ"/>
              </w:rPr>
            </w:pPr>
            <w:r>
              <w:rPr>
                <w:lang w:val="kk-KZ"/>
              </w:rPr>
              <w:t>MS Teams/</w:t>
            </w:r>
          </w:p>
          <w:p>
            <w:pPr>
              <w:tabs>
                <w:tab w:val="left" w:pos="1276"/>
              </w:tabs>
              <w:rPr>
                <w:lang w:val="kk-KZ"/>
              </w:rPr>
            </w:pPr>
            <w:r>
              <w:rPr>
                <w:lang w:val="kk-KZ"/>
              </w:rPr>
              <w:t>вебинар</w:t>
            </w:r>
          </w:p>
        </w:tc>
      </w:tr>
      <w:tr>
        <w:tblPrEx>
          <w:tblCellMar>
            <w:top w:w="0" w:type="dxa"/>
            <w:left w:w="108" w:type="dxa"/>
            <w:bottom w:w="0" w:type="dxa"/>
            <w:right w:w="108" w:type="dxa"/>
          </w:tblCellMar>
        </w:tblPrEx>
        <w:trPr>
          <w:trHeight w:val="685" w:hRule="atLeast"/>
          <w:jc w:val="center"/>
        </w:trPr>
        <w:tc>
          <w:tcPr>
            <w:tcW w:w="562"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3</w:t>
            </w:r>
          </w:p>
        </w:tc>
        <w:tc>
          <w:tcPr>
            <w:tcW w:w="4536" w:type="dxa"/>
            <w:tcBorders>
              <w:top w:val="single" w:color="000000" w:sz="4" w:space="0"/>
              <w:left w:val="single" w:color="000000" w:sz="4" w:space="0"/>
              <w:bottom w:val="single" w:color="000000" w:sz="4" w:space="0"/>
              <w:right w:val="single" w:color="000000" w:sz="4" w:space="0"/>
            </w:tcBorders>
          </w:tcPr>
          <w:p>
            <w:pPr>
              <w:ind w:left="72"/>
              <w:contextualSpacing/>
              <w:jc w:val="both"/>
              <w:rPr>
                <w:lang w:val="kk-KZ"/>
              </w:rPr>
            </w:pPr>
            <w:r>
              <w:rPr>
                <w:b/>
                <w:lang w:val="kk-KZ"/>
              </w:rPr>
              <w:t>3-лабораториялық сабақ.</w:t>
            </w:r>
            <w:r>
              <w:rPr>
                <w:lang w:val="kk-KZ"/>
              </w:rPr>
              <w:t xml:space="preserve"> </w:t>
            </w:r>
          </w:p>
          <w:p>
            <w:pPr>
              <w:ind w:left="72"/>
              <w:contextualSpacing/>
              <w:rPr>
                <w:lang w:val="kk-KZ"/>
              </w:rPr>
            </w:pPr>
            <w:r>
              <w:rPr>
                <w:i/>
                <w:lang w:val="kk-KZ"/>
              </w:rPr>
              <w:t>Химиялық ыдыстарды жуу және кептіру әдістері.</w:t>
            </w:r>
            <w:r>
              <w:rPr>
                <w:lang w:val="kk-KZ"/>
              </w:rPr>
              <w:t xml:space="preserve">  Механикалық, физикалық, химиялық, физико - химиялық және аралас әдістер. Жуылған ыдыстарды суықтай және қыздыра отырып құрғату.</w:t>
            </w:r>
          </w:p>
        </w:tc>
        <w:tc>
          <w:tcPr>
            <w:tcW w:w="861"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lang w:val="kk-KZ" w:eastAsia="ar-SA"/>
              </w:rPr>
            </w:pPr>
            <w:r>
              <w:rPr>
                <w:lang w:val="kk-KZ" w:eastAsia="ar-SA"/>
              </w:rPr>
              <w:t xml:space="preserve">ОН 4 </w:t>
            </w:r>
          </w:p>
        </w:tc>
        <w:tc>
          <w:tcPr>
            <w:tcW w:w="1062"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bCs/>
                <w:lang w:val="kk-KZ" w:eastAsia="ar-SA"/>
              </w:rPr>
            </w:pPr>
            <w:r>
              <w:rPr>
                <w:bCs/>
                <w:lang w:val="kk-KZ" w:eastAsia="ar-SA"/>
              </w:rPr>
              <w:t>ЖИ 4.1.</w:t>
            </w:r>
          </w:p>
          <w:p>
            <w:pPr>
              <w:tabs>
                <w:tab w:val="left" w:pos="1276"/>
              </w:tabs>
              <w:snapToGrid w:val="0"/>
              <w:jc w:val="both"/>
              <w:rPr>
                <w:bCs/>
                <w:lang w:val="kk-KZ" w:eastAsia="ar-SA"/>
              </w:rPr>
            </w:pPr>
            <w:r>
              <w:rPr>
                <w:bCs/>
                <w:lang w:val="kk-KZ" w:eastAsia="ar-SA"/>
              </w:rPr>
              <w:t>ЖИ 4.2.</w:t>
            </w:r>
          </w:p>
          <w:p>
            <w:pPr>
              <w:tabs>
                <w:tab w:val="left" w:pos="1276"/>
              </w:tabs>
              <w:snapToGrid w:val="0"/>
              <w:jc w:val="both"/>
              <w:rPr>
                <w:bCs/>
                <w:lang w:val="kk-KZ" w:eastAsia="ar-SA"/>
              </w:rPr>
            </w:pPr>
            <w:r>
              <w:rPr>
                <w:bCs/>
                <w:lang w:val="kk-KZ" w:eastAsia="ar-SA"/>
              </w:rPr>
              <w:t>ЖИ 4.3.</w:t>
            </w:r>
          </w:p>
          <w:p>
            <w:pPr>
              <w:tabs>
                <w:tab w:val="left" w:pos="1276"/>
              </w:tabs>
              <w:snapToGrid w:val="0"/>
              <w:jc w:val="both"/>
              <w:rPr>
                <w:bCs/>
                <w:lang w:val="kk-KZ" w:eastAsia="ar-SA"/>
              </w:rPr>
            </w:pPr>
            <w:r>
              <w:rPr>
                <w:bCs/>
                <w:lang w:val="kk-KZ" w:eastAsia="ar-SA"/>
              </w:rPr>
              <w:t>ЖИ 5.1</w:t>
            </w:r>
          </w:p>
        </w:tc>
        <w:tc>
          <w:tcPr>
            <w:tcW w:w="639"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2</w:t>
            </w:r>
          </w:p>
        </w:tc>
        <w:tc>
          <w:tcPr>
            <w:tcW w:w="636"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7</w:t>
            </w: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 xml:space="preserve">ТТ 3 </w:t>
            </w:r>
          </w:p>
        </w:tc>
        <w:tc>
          <w:tcPr>
            <w:tcW w:w="1418" w:type="dxa"/>
            <w:tcBorders>
              <w:top w:val="single" w:color="000000" w:sz="4" w:space="0"/>
              <w:left w:val="single" w:color="000000" w:sz="4" w:space="0"/>
              <w:bottom w:val="single" w:color="000000" w:sz="4" w:space="0"/>
              <w:right w:val="single" w:color="000000" w:sz="4" w:space="0"/>
            </w:tcBorders>
          </w:tcPr>
          <w:p>
            <w:pPr>
              <w:rPr>
                <w:lang w:val="kk-KZ"/>
              </w:rPr>
            </w:pPr>
            <w:r>
              <w:rPr>
                <w:lang w:val="ru-RU"/>
              </w:rPr>
              <w:t>Оффлайн</w:t>
            </w: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jc w:val="center"/>
              <w:rPr>
                <w:lang w:val="kk-KZ"/>
              </w:rPr>
            </w:pPr>
            <w:r>
              <w:rPr>
                <w:lang w:val="kk-KZ"/>
              </w:rPr>
              <w:t>4</w:t>
            </w:r>
          </w:p>
        </w:tc>
        <w:tc>
          <w:tcPr>
            <w:tcW w:w="4536" w:type="dxa"/>
            <w:tcBorders>
              <w:top w:val="single" w:color="000000" w:sz="4" w:space="0"/>
              <w:left w:val="single" w:color="000000" w:sz="4" w:space="0"/>
              <w:bottom w:val="single" w:color="000000" w:sz="4" w:space="0"/>
              <w:right w:val="single" w:color="000000" w:sz="4" w:space="0"/>
            </w:tcBorders>
          </w:tcPr>
          <w:p>
            <w:pPr>
              <w:rPr>
                <w:lang w:val="kk-KZ"/>
              </w:rPr>
            </w:pPr>
            <w:r>
              <w:rPr>
                <w:lang w:val="kk-KZ"/>
              </w:rPr>
              <w:t xml:space="preserve">4-дәріс. Химиялық байланыс (жалғасы). Молекулалық орбитальдар теориясы. Иондық, металдық және сутектік байланыстар. Молекулааралық әсерлесулер. </w:t>
            </w:r>
          </w:p>
        </w:tc>
        <w:tc>
          <w:tcPr>
            <w:tcW w:w="861" w:type="dxa"/>
            <w:tcBorders>
              <w:top w:val="single" w:color="000000" w:sz="4" w:space="0"/>
              <w:left w:val="single" w:color="000000" w:sz="4" w:space="0"/>
              <w:bottom w:val="single" w:color="000000" w:sz="4" w:space="0"/>
              <w:right w:val="single" w:color="000000" w:sz="4" w:space="0"/>
            </w:tcBorders>
          </w:tcPr>
          <w:p>
            <w:pPr>
              <w:jc w:val="both"/>
              <w:rPr>
                <w:lang w:val="kk-KZ" w:eastAsia="ar-SA"/>
              </w:rPr>
            </w:pPr>
            <w:r>
              <w:rPr>
                <w:lang w:val="kk-KZ" w:eastAsia="ar-SA"/>
              </w:rPr>
              <w:t>ОН 3</w:t>
            </w:r>
          </w:p>
        </w:tc>
        <w:tc>
          <w:tcPr>
            <w:tcW w:w="1062" w:type="dxa"/>
            <w:tcBorders>
              <w:top w:val="single" w:color="000000" w:sz="4" w:space="0"/>
              <w:left w:val="single" w:color="000000" w:sz="4" w:space="0"/>
              <w:bottom w:val="single" w:color="000000" w:sz="4" w:space="0"/>
              <w:right w:val="single" w:color="000000" w:sz="4" w:space="0"/>
            </w:tcBorders>
          </w:tcPr>
          <w:p>
            <w:pPr>
              <w:snapToGrid w:val="0"/>
              <w:jc w:val="both"/>
              <w:rPr>
                <w:bCs/>
                <w:lang w:val="kk-KZ"/>
              </w:rPr>
            </w:pPr>
            <w:r>
              <w:rPr>
                <w:bCs/>
                <w:lang w:val="kk-KZ"/>
              </w:rPr>
              <w:t>ЖИ 1.1</w:t>
            </w:r>
          </w:p>
          <w:p>
            <w:pPr>
              <w:rPr>
                <w:lang w:val="kk-KZ" w:eastAsia="en-US"/>
              </w:rPr>
            </w:pPr>
            <w:r>
              <w:rPr>
                <w:bCs/>
                <w:lang w:val="kk-KZ"/>
              </w:rPr>
              <w:t>ЖИ 2.1</w:t>
            </w:r>
          </w:p>
        </w:tc>
        <w:tc>
          <w:tcPr>
            <w:tcW w:w="639"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1</w:t>
            </w:r>
          </w:p>
        </w:tc>
        <w:tc>
          <w:tcPr>
            <w:tcW w:w="636" w:type="dxa"/>
            <w:tcBorders>
              <w:top w:val="single" w:color="000000" w:sz="4" w:space="0"/>
              <w:left w:val="single" w:color="000000" w:sz="4" w:space="0"/>
              <w:bottom w:val="single" w:color="000000" w:sz="4" w:space="0"/>
              <w:right w:val="single" w:color="000000" w:sz="4" w:space="0"/>
            </w:tcBorders>
          </w:tcPr>
          <w:p>
            <w:pPr>
              <w:jc w:val="center"/>
              <w:rPr>
                <w:lang w:val="kk-KZ"/>
              </w:rPr>
            </w:pP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p>
        </w:tc>
        <w:tc>
          <w:tcPr>
            <w:tcW w:w="1418" w:type="dxa"/>
            <w:tcBorders>
              <w:top w:val="single" w:color="000000" w:sz="4" w:space="0"/>
              <w:left w:val="single" w:color="000000" w:sz="4" w:space="0"/>
              <w:bottom w:val="single" w:color="000000" w:sz="4" w:space="0"/>
              <w:right w:val="single" w:color="000000" w:sz="4" w:space="0"/>
            </w:tcBorders>
          </w:tcPr>
          <w:p>
            <w:pPr>
              <w:tabs>
                <w:tab w:val="left" w:pos="1276"/>
              </w:tabs>
              <w:jc w:val="center"/>
              <w:rPr>
                <w:lang w:val="kk-KZ"/>
              </w:rPr>
            </w:pPr>
            <w:r>
              <w:rPr>
                <w:lang w:val="kk-KZ"/>
              </w:rPr>
              <w:t>MS Teams/ бейнедәріс</w:t>
            </w:r>
          </w:p>
          <w:p>
            <w:pPr>
              <w:tabs>
                <w:tab w:val="left" w:pos="1276"/>
              </w:tabs>
              <w:jc w:val="center"/>
              <w:rPr>
                <w:lang w:val="kk-KZ"/>
              </w:rPr>
            </w:pPr>
            <w:r>
              <w:rPr>
                <w:lang w:val="kk-KZ"/>
              </w:rPr>
              <w:t>бейнедәріс</w:t>
            </w: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jc w:val="center"/>
              <w:rPr>
                <w:lang w:val="kk-KZ"/>
              </w:rPr>
            </w:pPr>
            <w:r>
              <w:rPr>
                <w:lang w:val="kk-KZ"/>
              </w:rPr>
              <w:t>4</w:t>
            </w:r>
          </w:p>
        </w:tc>
        <w:tc>
          <w:tcPr>
            <w:tcW w:w="4536" w:type="dxa"/>
            <w:tcBorders>
              <w:top w:val="single" w:color="000000" w:sz="4" w:space="0"/>
              <w:left w:val="single" w:color="000000" w:sz="4" w:space="0"/>
              <w:bottom w:val="single" w:color="000000" w:sz="4" w:space="0"/>
              <w:right w:val="single" w:color="000000" w:sz="4" w:space="0"/>
            </w:tcBorders>
          </w:tcPr>
          <w:p>
            <w:pPr>
              <w:rPr>
                <w:lang w:val="kk-KZ"/>
              </w:rPr>
            </w:pPr>
            <w:r>
              <w:rPr>
                <w:lang w:val="kk-KZ"/>
              </w:rPr>
              <w:t xml:space="preserve">4-семинар. Химиялық байланыс. Молекулалық орбитальдар теориясы. Иондық, металдық және сутектік байланыстар. . </w:t>
            </w:r>
          </w:p>
        </w:tc>
        <w:tc>
          <w:tcPr>
            <w:tcW w:w="861" w:type="dxa"/>
            <w:tcBorders>
              <w:top w:val="single" w:color="000000" w:sz="4" w:space="0"/>
              <w:left w:val="single" w:color="000000" w:sz="4" w:space="0"/>
              <w:bottom w:val="single" w:color="000000" w:sz="4" w:space="0"/>
              <w:right w:val="single" w:color="000000" w:sz="4" w:space="0"/>
            </w:tcBorders>
          </w:tcPr>
          <w:p>
            <w:pPr>
              <w:jc w:val="both"/>
              <w:rPr>
                <w:lang w:val="kk-KZ" w:eastAsia="ar-SA"/>
              </w:rPr>
            </w:pPr>
            <w:r>
              <w:rPr>
                <w:lang w:val="kk-KZ" w:eastAsia="ar-SA"/>
              </w:rPr>
              <w:t>ОН 3</w:t>
            </w:r>
          </w:p>
        </w:tc>
        <w:tc>
          <w:tcPr>
            <w:tcW w:w="1062" w:type="dxa"/>
            <w:tcBorders>
              <w:top w:val="single" w:color="000000" w:sz="4" w:space="0"/>
              <w:left w:val="single" w:color="000000" w:sz="4" w:space="0"/>
              <w:bottom w:val="single" w:color="000000" w:sz="4" w:space="0"/>
              <w:right w:val="single" w:color="000000" w:sz="4" w:space="0"/>
            </w:tcBorders>
          </w:tcPr>
          <w:p>
            <w:pPr>
              <w:snapToGrid w:val="0"/>
              <w:jc w:val="both"/>
              <w:rPr>
                <w:bCs/>
                <w:lang w:val="kk-KZ"/>
              </w:rPr>
            </w:pPr>
            <w:r>
              <w:rPr>
                <w:bCs/>
                <w:lang w:val="kk-KZ"/>
              </w:rPr>
              <w:t>ЖИ 1.1</w:t>
            </w:r>
          </w:p>
          <w:p>
            <w:pPr>
              <w:rPr>
                <w:lang w:val="kk-KZ" w:eastAsia="en-US"/>
              </w:rPr>
            </w:pPr>
            <w:r>
              <w:rPr>
                <w:bCs/>
                <w:lang w:val="kk-KZ"/>
              </w:rPr>
              <w:t>ЖИ 2.1</w:t>
            </w:r>
          </w:p>
        </w:tc>
        <w:tc>
          <w:tcPr>
            <w:tcW w:w="639"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1</w:t>
            </w:r>
          </w:p>
        </w:tc>
        <w:tc>
          <w:tcPr>
            <w:tcW w:w="636"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7</w:t>
            </w: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p>
        </w:tc>
        <w:tc>
          <w:tcPr>
            <w:tcW w:w="1418" w:type="dxa"/>
            <w:tcBorders>
              <w:top w:val="single" w:color="000000" w:sz="4" w:space="0"/>
              <w:left w:val="single" w:color="000000" w:sz="4" w:space="0"/>
              <w:bottom w:val="single" w:color="000000" w:sz="4" w:space="0"/>
              <w:right w:val="single" w:color="000000" w:sz="4" w:space="0"/>
            </w:tcBorders>
          </w:tcPr>
          <w:p>
            <w:pPr>
              <w:rPr>
                <w:lang w:val="kk-KZ"/>
              </w:rPr>
            </w:pPr>
            <w:r>
              <w:rPr>
                <w:lang w:val="kk-KZ"/>
              </w:rPr>
              <w:t>MS Teams</w:t>
            </w:r>
          </w:p>
          <w:p>
            <w:pPr>
              <w:tabs>
                <w:tab w:val="left" w:pos="1276"/>
              </w:tabs>
              <w:jc w:val="center"/>
              <w:rPr>
                <w:lang w:val="kk-KZ"/>
              </w:rPr>
            </w:pPr>
            <w:r>
              <w:rPr>
                <w:lang w:val="kk-KZ"/>
              </w:rPr>
              <w:t>вебинар</w:t>
            </w: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jc w:val="center"/>
              <w:rPr>
                <w:lang w:val="kk-KZ"/>
              </w:rPr>
            </w:pPr>
            <w:r>
              <w:rPr>
                <w:lang w:val="kk-KZ"/>
              </w:rPr>
              <w:t>4</w:t>
            </w:r>
          </w:p>
        </w:tc>
        <w:tc>
          <w:tcPr>
            <w:tcW w:w="4536" w:type="dxa"/>
            <w:tcBorders>
              <w:top w:val="single" w:color="000000" w:sz="4" w:space="0"/>
              <w:left w:val="single" w:color="000000" w:sz="4" w:space="0"/>
              <w:bottom w:val="single" w:color="000000" w:sz="4" w:space="0"/>
              <w:right w:val="single" w:color="000000" w:sz="4" w:space="0"/>
            </w:tcBorders>
          </w:tcPr>
          <w:p>
            <w:pPr>
              <w:ind w:left="72"/>
              <w:contextualSpacing/>
              <w:jc w:val="both"/>
              <w:rPr>
                <w:lang w:val="kk-KZ"/>
              </w:rPr>
            </w:pPr>
            <w:r>
              <w:rPr>
                <w:b/>
                <w:lang w:val="kk-KZ"/>
              </w:rPr>
              <w:t>4-лабораториялық сабақ.</w:t>
            </w:r>
            <w:r>
              <w:rPr>
                <w:lang w:val="kk-KZ"/>
              </w:rPr>
              <w:t xml:space="preserve"> </w:t>
            </w:r>
          </w:p>
          <w:p>
            <w:pPr>
              <w:rPr>
                <w:bCs/>
                <w:lang w:val="kk-KZ" w:eastAsia="ar-SA"/>
              </w:rPr>
            </w:pPr>
            <w:r>
              <w:rPr>
                <w:b/>
                <w:i/>
                <w:lang w:val="kk-KZ"/>
              </w:rPr>
              <w:t>Заттың массасын, көлемін және тығыздығын өлшеу әдістері.</w:t>
            </w:r>
            <w:r>
              <w:rPr>
                <w:lang w:val="kk-KZ"/>
              </w:rPr>
              <w:t xml:space="preserve"> Таразының түрлері және олармен жұмыс істеу ережелері. Сұйықтардың көлемін арнайы өлшеуіш стакан, цилиндр, пипеткалар (Мор пипеткасы және т.б.) арқылы өлшеу, Өлшеуіш колбалар, олардың түрлері және қолданылуы. Сұйықтардың тығыздығын ареометр арқылы өлшеу. Тәжірибелік мәліметтерді өңдеу әдістері.</w:t>
            </w:r>
          </w:p>
        </w:tc>
        <w:tc>
          <w:tcPr>
            <w:tcW w:w="861"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lang w:val="kk-KZ" w:eastAsia="ar-SA"/>
              </w:rPr>
            </w:pPr>
            <w:r>
              <w:rPr>
                <w:lang w:val="kk-KZ" w:eastAsia="ar-SA"/>
              </w:rPr>
              <w:t xml:space="preserve">ОН 4 </w:t>
            </w:r>
          </w:p>
        </w:tc>
        <w:tc>
          <w:tcPr>
            <w:tcW w:w="1062"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bCs/>
                <w:lang w:val="kk-KZ" w:eastAsia="ar-SA"/>
              </w:rPr>
            </w:pPr>
            <w:r>
              <w:rPr>
                <w:bCs/>
                <w:lang w:val="kk-KZ" w:eastAsia="ar-SA"/>
              </w:rPr>
              <w:t>ЖИ 4.1.</w:t>
            </w:r>
          </w:p>
          <w:p>
            <w:pPr>
              <w:tabs>
                <w:tab w:val="left" w:pos="1276"/>
              </w:tabs>
              <w:snapToGrid w:val="0"/>
              <w:jc w:val="both"/>
              <w:rPr>
                <w:bCs/>
                <w:lang w:val="kk-KZ" w:eastAsia="ar-SA"/>
              </w:rPr>
            </w:pPr>
            <w:r>
              <w:rPr>
                <w:bCs/>
                <w:lang w:val="kk-KZ" w:eastAsia="ar-SA"/>
              </w:rPr>
              <w:t>ЖИ 4.2.</w:t>
            </w:r>
          </w:p>
          <w:p>
            <w:pPr>
              <w:tabs>
                <w:tab w:val="left" w:pos="1276"/>
              </w:tabs>
              <w:snapToGrid w:val="0"/>
              <w:jc w:val="both"/>
              <w:rPr>
                <w:bCs/>
                <w:lang w:val="kk-KZ" w:eastAsia="ar-SA"/>
              </w:rPr>
            </w:pPr>
            <w:r>
              <w:rPr>
                <w:bCs/>
                <w:lang w:val="kk-KZ" w:eastAsia="ar-SA"/>
              </w:rPr>
              <w:t>ЖИ 4.3.</w:t>
            </w:r>
          </w:p>
          <w:p>
            <w:pPr>
              <w:tabs>
                <w:tab w:val="left" w:pos="1276"/>
              </w:tabs>
              <w:snapToGrid w:val="0"/>
              <w:jc w:val="both"/>
              <w:rPr>
                <w:bCs/>
                <w:lang w:val="kk-KZ" w:eastAsia="ar-SA"/>
              </w:rPr>
            </w:pPr>
            <w:r>
              <w:rPr>
                <w:bCs/>
                <w:lang w:val="kk-KZ" w:eastAsia="ar-SA"/>
              </w:rPr>
              <w:t>ЖИ 5.1.</w:t>
            </w:r>
          </w:p>
          <w:p>
            <w:pPr>
              <w:tabs>
                <w:tab w:val="left" w:pos="1276"/>
              </w:tabs>
              <w:snapToGrid w:val="0"/>
              <w:jc w:val="both"/>
              <w:rPr>
                <w:bCs/>
                <w:lang w:val="kk-KZ" w:eastAsia="ar-SA"/>
              </w:rPr>
            </w:pPr>
          </w:p>
        </w:tc>
        <w:tc>
          <w:tcPr>
            <w:tcW w:w="639"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2</w:t>
            </w:r>
          </w:p>
        </w:tc>
        <w:tc>
          <w:tcPr>
            <w:tcW w:w="636"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7</w:t>
            </w: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 xml:space="preserve">ТТ 1 </w:t>
            </w:r>
          </w:p>
        </w:tc>
        <w:tc>
          <w:tcPr>
            <w:tcW w:w="1418" w:type="dxa"/>
            <w:tcBorders>
              <w:top w:val="single" w:color="000000" w:sz="4" w:space="0"/>
              <w:left w:val="single" w:color="000000" w:sz="4" w:space="0"/>
              <w:bottom w:val="single" w:color="000000" w:sz="4" w:space="0"/>
              <w:right w:val="single" w:color="000000" w:sz="4" w:space="0"/>
            </w:tcBorders>
          </w:tcPr>
          <w:p>
            <w:pPr>
              <w:rPr>
                <w:lang w:val="kk-KZ"/>
              </w:rPr>
            </w:pPr>
            <w:r>
              <w:rPr>
                <w:lang w:val="ru-RU"/>
              </w:rPr>
              <w:t>Оффлайн</w:t>
            </w:r>
          </w:p>
        </w:tc>
      </w:tr>
      <w:tr>
        <w:tblPrEx>
          <w:tblCellMar>
            <w:top w:w="0" w:type="dxa"/>
            <w:left w:w="108" w:type="dxa"/>
            <w:bottom w:w="0" w:type="dxa"/>
            <w:right w:w="108" w:type="dxa"/>
          </w:tblCellMar>
        </w:tblPrEx>
        <w:trPr>
          <w:jc w:val="center"/>
        </w:trPr>
        <w:tc>
          <w:tcPr>
            <w:tcW w:w="10921" w:type="dxa"/>
            <w:gridSpan w:val="8"/>
            <w:tcBorders>
              <w:top w:val="single" w:color="000000" w:sz="4" w:space="0"/>
              <w:left w:val="single" w:color="000000" w:sz="4" w:space="0"/>
              <w:bottom w:val="single" w:color="000000" w:sz="4" w:space="0"/>
              <w:right w:val="single" w:color="000000" w:sz="4" w:space="0"/>
            </w:tcBorders>
          </w:tcPr>
          <w:p>
            <w:pPr>
              <w:tabs>
                <w:tab w:val="left" w:pos="1276"/>
              </w:tabs>
              <w:rPr>
                <w:b/>
                <w:lang w:val="kk-KZ"/>
              </w:rPr>
            </w:pPr>
            <w:r>
              <w:rPr>
                <w:b/>
                <w:lang w:val="kk-KZ"/>
              </w:rPr>
              <w:t>Модуль – 2. Химиялық реакцияның жүру заңдылықтары.</w:t>
            </w: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5</w:t>
            </w:r>
          </w:p>
        </w:tc>
        <w:tc>
          <w:tcPr>
            <w:tcW w:w="4536" w:type="dxa"/>
            <w:tcBorders>
              <w:top w:val="single" w:color="000000" w:sz="4" w:space="0"/>
              <w:left w:val="single" w:color="000000" w:sz="4" w:space="0"/>
              <w:bottom w:val="single" w:color="000000" w:sz="4" w:space="0"/>
              <w:right w:val="single" w:color="000000" w:sz="4" w:space="0"/>
            </w:tcBorders>
          </w:tcPr>
          <w:p>
            <w:pPr>
              <w:snapToGrid w:val="0"/>
              <w:rPr>
                <w:bCs/>
                <w:lang w:val="kk-KZ" w:eastAsia="ar-SA"/>
              </w:rPr>
            </w:pPr>
            <w:r>
              <w:rPr>
                <w:bCs/>
                <w:lang w:val="kk-KZ" w:eastAsia="ar-SA"/>
              </w:rPr>
              <w:t>5-дәріс. Химиялық термодинамика негіздері (Энтальпия. Гесс заңы.)</w:t>
            </w:r>
          </w:p>
        </w:tc>
        <w:tc>
          <w:tcPr>
            <w:tcW w:w="861" w:type="dxa"/>
            <w:tcBorders>
              <w:top w:val="single" w:color="000000" w:sz="4" w:space="0"/>
              <w:left w:val="single" w:color="000000" w:sz="4" w:space="0"/>
              <w:bottom w:val="single" w:color="000000" w:sz="4" w:space="0"/>
              <w:right w:val="single" w:color="000000" w:sz="4" w:space="0"/>
            </w:tcBorders>
          </w:tcPr>
          <w:p>
            <w:pPr>
              <w:rPr>
                <w:lang w:val="kk-KZ"/>
              </w:rPr>
            </w:pPr>
            <w:r>
              <w:rPr>
                <w:lang w:val="kk-KZ" w:eastAsia="ar-SA"/>
              </w:rPr>
              <w:t>ОН 3</w:t>
            </w:r>
          </w:p>
        </w:tc>
        <w:tc>
          <w:tcPr>
            <w:tcW w:w="1062"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bCs/>
                <w:lang w:val="kk-KZ" w:eastAsia="ar-SA"/>
              </w:rPr>
            </w:pPr>
            <w:r>
              <w:rPr>
                <w:bCs/>
                <w:lang w:val="kk-KZ" w:eastAsia="ar-SA"/>
              </w:rPr>
              <w:t>ЖИ 1.1.</w:t>
            </w:r>
          </w:p>
          <w:p>
            <w:pPr>
              <w:tabs>
                <w:tab w:val="left" w:pos="1276"/>
              </w:tabs>
              <w:snapToGrid w:val="0"/>
              <w:jc w:val="both"/>
              <w:rPr>
                <w:bCs/>
                <w:lang w:val="kk-KZ" w:eastAsia="ar-SA"/>
              </w:rPr>
            </w:pPr>
            <w:r>
              <w:rPr>
                <w:bCs/>
                <w:lang w:val="kk-KZ" w:eastAsia="ar-SA"/>
              </w:rPr>
              <w:t>ЖИ 3.1.</w:t>
            </w:r>
          </w:p>
          <w:p>
            <w:pPr>
              <w:snapToGrid w:val="0"/>
              <w:jc w:val="both"/>
              <w:rPr>
                <w:lang w:val="kk-KZ"/>
              </w:rPr>
            </w:pPr>
            <w:r>
              <w:rPr>
                <w:bCs/>
                <w:lang w:val="kk-KZ" w:eastAsia="ar-SA"/>
              </w:rPr>
              <w:t>ЖИ 5.2</w:t>
            </w:r>
          </w:p>
        </w:tc>
        <w:tc>
          <w:tcPr>
            <w:tcW w:w="639"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1</w:t>
            </w:r>
          </w:p>
        </w:tc>
        <w:tc>
          <w:tcPr>
            <w:tcW w:w="636" w:type="dxa"/>
            <w:tcBorders>
              <w:top w:val="single" w:color="000000" w:sz="4" w:space="0"/>
              <w:left w:val="single" w:color="000000" w:sz="4" w:space="0"/>
              <w:bottom w:val="single" w:color="000000" w:sz="4" w:space="0"/>
              <w:right w:val="single" w:color="000000" w:sz="4" w:space="0"/>
            </w:tcBorders>
          </w:tcPr>
          <w:p>
            <w:pPr>
              <w:jc w:val="center"/>
              <w:rPr>
                <w:lang w:val="kk-KZ"/>
              </w:rPr>
            </w:pP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ӨТС 5</w:t>
            </w:r>
          </w:p>
        </w:tc>
        <w:tc>
          <w:tcPr>
            <w:tcW w:w="1418" w:type="dxa"/>
            <w:tcBorders>
              <w:top w:val="single" w:color="000000" w:sz="4" w:space="0"/>
              <w:left w:val="single" w:color="000000" w:sz="4" w:space="0"/>
              <w:bottom w:val="single" w:color="000000" w:sz="4" w:space="0"/>
              <w:right w:val="single" w:color="000000" w:sz="4" w:space="0"/>
            </w:tcBorders>
          </w:tcPr>
          <w:p>
            <w:pPr>
              <w:rPr>
                <w:lang w:val="kk-KZ"/>
              </w:rPr>
            </w:pPr>
            <w:r>
              <w:rPr>
                <w:lang w:val="kk-KZ"/>
              </w:rPr>
              <w:t>MS Teams</w:t>
            </w:r>
          </w:p>
          <w:p>
            <w:pPr>
              <w:rPr>
                <w:lang w:val="kk-KZ"/>
              </w:rPr>
            </w:pPr>
            <w:r>
              <w:rPr>
                <w:lang w:val="kk-KZ"/>
              </w:rPr>
              <w:t>бейнедәріс</w:t>
            </w: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5</w:t>
            </w:r>
          </w:p>
        </w:tc>
        <w:tc>
          <w:tcPr>
            <w:tcW w:w="4536" w:type="dxa"/>
            <w:tcBorders>
              <w:top w:val="single" w:color="000000" w:sz="4" w:space="0"/>
              <w:left w:val="single" w:color="000000" w:sz="4" w:space="0"/>
              <w:bottom w:val="single" w:color="000000" w:sz="4" w:space="0"/>
              <w:right w:val="single" w:color="000000" w:sz="4" w:space="0"/>
            </w:tcBorders>
          </w:tcPr>
          <w:p>
            <w:pPr>
              <w:snapToGrid w:val="0"/>
              <w:rPr>
                <w:bCs/>
                <w:lang w:val="kk-KZ" w:eastAsia="ar-SA"/>
              </w:rPr>
            </w:pPr>
            <w:r>
              <w:rPr>
                <w:bCs/>
                <w:lang w:val="kk-KZ" w:eastAsia="ar-SA"/>
              </w:rPr>
              <w:t>5-семинар. Химиялық термодинамика негіздері (Энтальпия. Гесс заңы.)</w:t>
            </w:r>
          </w:p>
        </w:tc>
        <w:tc>
          <w:tcPr>
            <w:tcW w:w="861" w:type="dxa"/>
            <w:tcBorders>
              <w:top w:val="single" w:color="000000" w:sz="4" w:space="0"/>
              <w:left w:val="single" w:color="000000" w:sz="4" w:space="0"/>
              <w:bottom w:val="single" w:color="000000" w:sz="4" w:space="0"/>
              <w:right w:val="single" w:color="000000" w:sz="4" w:space="0"/>
            </w:tcBorders>
          </w:tcPr>
          <w:p>
            <w:pPr>
              <w:rPr>
                <w:lang w:val="kk-KZ"/>
              </w:rPr>
            </w:pPr>
            <w:r>
              <w:rPr>
                <w:lang w:val="kk-KZ" w:eastAsia="ar-SA"/>
              </w:rPr>
              <w:t>ОН 3</w:t>
            </w:r>
          </w:p>
        </w:tc>
        <w:tc>
          <w:tcPr>
            <w:tcW w:w="1062"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bCs/>
                <w:lang w:val="kk-KZ" w:eastAsia="ar-SA"/>
              </w:rPr>
            </w:pPr>
            <w:r>
              <w:rPr>
                <w:bCs/>
                <w:lang w:val="kk-KZ" w:eastAsia="ar-SA"/>
              </w:rPr>
              <w:t>ЖИ 1.1.</w:t>
            </w:r>
          </w:p>
          <w:p>
            <w:pPr>
              <w:tabs>
                <w:tab w:val="left" w:pos="1276"/>
              </w:tabs>
              <w:snapToGrid w:val="0"/>
              <w:jc w:val="both"/>
              <w:rPr>
                <w:bCs/>
                <w:lang w:val="kk-KZ" w:eastAsia="ar-SA"/>
              </w:rPr>
            </w:pPr>
            <w:r>
              <w:rPr>
                <w:bCs/>
                <w:lang w:val="kk-KZ" w:eastAsia="ar-SA"/>
              </w:rPr>
              <w:t>ЖИ 3.1.</w:t>
            </w:r>
          </w:p>
          <w:p>
            <w:pPr>
              <w:snapToGrid w:val="0"/>
              <w:jc w:val="both"/>
              <w:rPr>
                <w:lang w:val="kk-KZ"/>
              </w:rPr>
            </w:pPr>
            <w:r>
              <w:rPr>
                <w:bCs/>
                <w:lang w:val="kk-KZ" w:eastAsia="ar-SA"/>
              </w:rPr>
              <w:t>ЖИ 5.2</w:t>
            </w:r>
          </w:p>
        </w:tc>
        <w:tc>
          <w:tcPr>
            <w:tcW w:w="639"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1</w:t>
            </w:r>
          </w:p>
        </w:tc>
        <w:tc>
          <w:tcPr>
            <w:tcW w:w="636" w:type="dxa"/>
            <w:tcBorders>
              <w:top w:val="single" w:color="000000" w:sz="4" w:space="0"/>
              <w:left w:val="single" w:color="000000" w:sz="4" w:space="0"/>
              <w:bottom w:val="single" w:color="000000" w:sz="4" w:space="0"/>
              <w:right w:val="single" w:color="000000" w:sz="4" w:space="0"/>
            </w:tcBorders>
          </w:tcPr>
          <w:p>
            <w:pPr>
              <w:jc w:val="center"/>
              <w:rPr>
                <w:rFonts w:hint="default"/>
                <w:lang w:val="ru-RU"/>
              </w:rPr>
            </w:pPr>
            <w:r>
              <w:rPr>
                <w:rFonts w:hint="default"/>
                <w:lang w:val="ru-RU"/>
              </w:rPr>
              <w:t>7</w:t>
            </w: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ӨТС 5</w:t>
            </w:r>
          </w:p>
        </w:tc>
        <w:tc>
          <w:tcPr>
            <w:tcW w:w="1418" w:type="dxa"/>
            <w:tcBorders>
              <w:top w:val="single" w:color="000000" w:sz="4" w:space="0"/>
              <w:left w:val="single" w:color="000000" w:sz="4" w:space="0"/>
              <w:bottom w:val="single" w:color="000000" w:sz="4" w:space="0"/>
              <w:right w:val="single" w:color="000000" w:sz="4" w:space="0"/>
            </w:tcBorders>
          </w:tcPr>
          <w:p>
            <w:pPr>
              <w:rPr>
                <w:lang w:val="kk-KZ"/>
              </w:rPr>
            </w:pPr>
            <w:r>
              <w:rPr>
                <w:lang w:val="kk-KZ"/>
              </w:rPr>
              <w:t>MS Teams</w:t>
            </w:r>
          </w:p>
          <w:p>
            <w:pPr>
              <w:rPr>
                <w:lang w:val="kk-KZ"/>
              </w:rPr>
            </w:pPr>
            <w:r>
              <w:rPr>
                <w:lang w:val="kk-KZ"/>
              </w:rPr>
              <w:t>вебинар</w:t>
            </w: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5</w:t>
            </w:r>
          </w:p>
        </w:tc>
        <w:tc>
          <w:tcPr>
            <w:tcW w:w="4536" w:type="dxa"/>
            <w:tcBorders>
              <w:top w:val="single" w:color="000000" w:sz="4" w:space="0"/>
              <w:left w:val="single" w:color="000000" w:sz="4" w:space="0"/>
              <w:bottom w:val="single" w:color="000000" w:sz="4" w:space="0"/>
              <w:right w:val="single" w:color="000000" w:sz="4" w:space="0"/>
            </w:tcBorders>
          </w:tcPr>
          <w:p>
            <w:pPr>
              <w:contextualSpacing/>
              <w:jc w:val="both"/>
              <w:rPr>
                <w:lang w:val="kk-KZ"/>
              </w:rPr>
            </w:pPr>
            <w:r>
              <w:rPr>
                <w:b/>
                <w:lang w:val="kk-KZ"/>
              </w:rPr>
              <w:t>5-лабораториялық сабақ.</w:t>
            </w:r>
            <w:r>
              <w:rPr>
                <w:lang w:val="kk-KZ"/>
              </w:rPr>
              <w:t xml:space="preserve"> </w:t>
            </w:r>
            <w:r>
              <w:rPr>
                <w:b/>
                <w:i/>
                <w:lang w:val="kk-KZ"/>
              </w:rPr>
              <w:t>Сүзу әдістері</w:t>
            </w:r>
            <w:r>
              <w:rPr>
                <w:b/>
                <w:lang w:val="kk-KZ"/>
              </w:rPr>
              <w:t>.</w:t>
            </w:r>
            <w:r>
              <w:rPr>
                <w:lang w:val="kk-KZ"/>
              </w:rPr>
              <w:t xml:space="preserve"> Кәдімгі қысым жағдайында және вакуум көмегімен сүзу. Жай және қатпарлы фильтр көмегімен сүзу. Ыстықтай сүзу.</w:t>
            </w:r>
          </w:p>
        </w:tc>
        <w:tc>
          <w:tcPr>
            <w:tcW w:w="861"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lang w:val="kk-KZ" w:eastAsia="ar-SA"/>
              </w:rPr>
            </w:pPr>
            <w:r>
              <w:rPr>
                <w:lang w:val="kk-KZ" w:eastAsia="ar-SA"/>
              </w:rPr>
              <w:t xml:space="preserve">ОН 4 </w:t>
            </w:r>
          </w:p>
        </w:tc>
        <w:tc>
          <w:tcPr>
            <w:tcW w:w="1062"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bCs/>
                <w:lang w:val="kk-KZ" w:eastAsia="ar-SA"/>
              </w:rPr>
            </w:pPr>
            <w:r>
              <w:rPr>
                <w:bCs/>
                <w:lang w:val="kk-KZ" w:eastAsia="ar-SA"/>
              </w:rPr>
              <w:t>ЖИ 4.1.</w:t>
            </w:r>
          </w:p>
          <w:p>
            <w:pPr>
              <w:tabs>
                <w:tab w:val="left" w:pos="1276"/>
              </w:tabs>
              <w:snapToGrid w:val="0"/>
              <w:jc w:val="both"/>
              <w:rPr>
                <w:bCs/>
                <w:lang w:val="kk-KZ" w:eastAsia="ar-SA"/>
              </w:rPr>
            </w:pPr>
            <w:r>
              <w:rPr>
                <w:bCs/>
                <w:lang w:val="kk-KZ" w:eastAsia="ar-SA"/>
              </w:rPr>
              <w:t>ЖИ 4.2.</w:t>
            </w:r>
          </w:p>
          <w:p>
            <w:pPr>
              <w:tabs>
                <w:tab w:val="left" w:pos="1276"/>
              </w:tabs>
              <w:snapToGrid w:val="0"/>
              <w:jc w:val="both"/>
              <w:rPr>
                <w:bCs/>
                <w:lang w:val="kk-KZ" w:eastAsia="ar-SA"/>
              </w:rPr>
            </w:pPr>
            <w:r>
              <w:rPr>
                <w:bCs/>
                <w:lang w:val="kk-KZ" w:eastAsia="ar-SA"/>
              </w:rPr>
              <w:t>ЖИ 4.3.</w:t>
            </w:r>
          </w:p>
          <w:p>
            <w:pPr>
              <w:tabs>
                <w:tab w:val="left" w:pos="1276"/>
              </w:tabs>
              <w:snapToGrid w:val="0"/>
              <w:jc w:val="both"/>
              <w:rPr>
                <w:bCs/>
                <w:lang w:val="kk-KZ" w:eastAsia="ar-SA"/>
              </w:rPr>
            </w:pPr>
            <w:r>
              <w:rPr>
                <w:bCs/>
                <w:lang w:val="kk-KZ" w:eastAsia="ar-SA"/>
              </w:rPr>
              <w:t>ЖИ 5.1.</w:t>
            </w:r>
          </w:p>
        </w:tc>
        <w:tc>
          <w:tcPr>
            <w:tcW w:w="639"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2</w:t>
            </w:r>
          </w:p>
        </w:tc>
        <w:tc>
          <w:tcPr>
            <w:tcW w:w="636"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7</w:t>
            </w: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ТТ 5</w:t>
            </w:r>
          </w:p>
        </w:tc>
        <w:tc>
          <w:tcPr>
            <w:tcW w:w="1418" w:type="dxa"/>
            <w:tcBorders>
              <w:top w:val="single" w:color="000000" w:sz="4" w:space="0"/>
              <w:left w:val="single" w:color="000000" w:sz="4" w:space="0"/>
              <w:bottom w:val="single" w:color="000000" w:sz="4" w:space="0"/>
              <w:right w:val="single" w:color="000000" w:sz="4" w:space="0"/>
            </w:tcBorders>
          </w:tcPr>
          <w:p>
            <w:pPr>
              <w:rPr>
                <w:lang w:val="kk-KZ"/>
              </w:rPr>
            </w:pPr>
            <w:r>
              <w:rPr>
                <w:lang w:val="ru-RU"/>
              </w:rPr>
              <w:t>Оффлайн</w:t>
            </w: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5</w:t>
            </w:r>
          </w:p>
        </w:tc>
        <w:tc>
          <w:tcPr>
            <w:tcW w:w="4536" w:type="dxa"/>
            <w:tcBorders>
              <w:top w:val="single" w:color="000000" w:sz="4" w:space="0"/>
              <w:left w:val="single" w:color="000000" w:sz="4" w:space="0"/>
              <w:bottom w:val="single" w:color="000000" w:sz="4" w:space="0"/>
              <w:right w:val="single" w:color="000000" w:sz="4" w:space="0"/>
            </w:tcBorders>
          </w:tcPr>
          <w:p>
            <w:pPr>
              <w:contextualSpacing/>
              <w:jc w:val="both"/>
              <w:rPr>
                <w:b/>
                <w:lang w:val="kk-KZ"/>
              </w:rPr>
            </w:pPr>
            <w:r>
              <w:rPr>
                <w:b/>
                <w:bCs/>
                <w:lang w:val="kk-KZ"/>
              </w:rPr>
              <w:t>СӨЖ-</w:t>
            </w:r>
            <w:r>
              <w:rPr>
                <w:b/>
                <w:lang w:val="kk-KZ"/>
              </w:rPr>
              <w:t>1.</w:t>
            </w:r>
            <w:r>
              <w:rPr>
                <w:lang w:val="kk-KZ"/>
              </w:rPr>
              <w:t xml:space="preserve"> Өткен тақырыптар бойынша жаттығулар орындау және сандық есептер шығару.</w:t>
            </w:r>
          </w:p>
        </w:tc>
        <w:tc>
          <w:tcPr>
            <w:tcW w:w="861" w:type="dxa"/>
            <w:tcBorders>
              <w:top w:val="single" w:color="000000" w:sz="4" w:space="0"/>
              <w:left w:val="single" w:color="000000" w:sz="4" w:space="0"/>
              <w:bottom w:val="single" w:color="000000" w:sz="4" w:space="0"/>
              <w:right w:val="single" w:color="000000" w:sz="4" w:space="0"/>
            </w:tcBorders>
          </w:tcPr>
          <w:p>
            <w:pPr>
              <w:pStyle w:val="11"/>
              <w:spacing w:after="0" w:line="240" w:lineRule="auto"/>
              <w:ind w:left="0"/>
              <w:rPr>
                <w:rFonts w:ascii="Times New Roman" w:hAnsi="Times New Roman"/>
                <w:sz w:val="24"/>
                <w:szCs w:val="24"/>
                <w:lang w:val="kk-KZ"/>
              </w:rPr>
            </w:pPr>
          </w:p>
        </w:tc>
        <w:tc>
          <w:tcPr>
            <w:tcW w:w="1062"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bCs/>
                <w:lang w:val="kk-KZ" w:eastAsia="ar-SA"/>
              </w:rPr>
            </w:pPr>
            <w:r>
              <w:rPr>
                <w:bCs/>
                <w:lang w:val="kk-KZ" w:eastAsia="ar-SA"/>
              </w:rPr>
              <w:t>ЖИ 1.1.</w:t>
            </w:r>
          </w:p>
          <w:p>
            <w:pPr>
              <w:snapToGrid w:val="0"/>
              <w:jc w:val="both"/>
              <w:rPr>
                <w:bCs/>
                <w:lang w:val="kk-KZ" w:eastAsia="ar-SA"/>
              </w:rPr>
            </w:pPr>
            <w:r>
              <w:rPr>
                <w:bCs/>
                <w:lang w:val="kk-KZ" w:eastAsia="ar-SA"/>
              </w:rPr>
              <w:t>ЖИ 1.2 ЖИ 2.1</w:t>
            </w:r>
          </w:p>
          <w:p>
            <w:pPr>
              <w:tabs>
                <w:tab w:val="left" w:pos="1276"/>
              </w:tabs>
              <w:snapToGrid w:val="0"/>
              <w:jc w:val="both"/>
              <w:rPr>
                <w:bCs/>
                <w:lang w:val="kk-KZ" w:eastAsia="ar-SA"/>
              </w:rPr>
            </w:pPr>
            <w:r>
              <w:rPr>
                <w:bCs/>
                <w:lang w:val="kk-KZ" w:eastAsia="ar-SA"/>
              </w:rPr>
              <w:t>ЖИ 5.2.</w:t>
            </w:r>
          </w:p>
        </w:tc>
        <w:tc>
          <w:tcPr>
            <w:tcW w:w="639" w:type="dxa"/>
            <w:tcBorders>
              <w:top w:val="single" w:color="000000" w:sz="4" w:space="0"/>
              <w:left w:val="single" w:color="000000" w:sz="4" w:space="0"/>
              <w:bottom w:val="single" w:color="000000" w:sz="4" w:space="0"/>
              <w:right w:val="single" w:color="000000" w:sz="4" w:space="0"/>
            </w:tcBorders>
          </w:tcPr>
          <w:p>
            <w:pPr>
              <w:jc w:val="center"/>
              <w:rPr>
                <w:lang w:val="kk-KZ"/>
              </w:rPr>
            </w:pPr>
          </w:p>
        </w:tc>
        <w:tc>
          <w:tcPr>
            <w:tcW w:w="636"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30</w:t>
            </w: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ЖТ</w:t>
            </w:r>
          </w:p>
        </w:tc>
        <w:tc>
          <w:tcPr>
            <w:tcW w:w="1418" w:type="dxa"/>
            <w:tcBorders>
              <w:top w:val="single" w:color="000000" w:sz="4" w:space="0"/>
              <w:left w:val="single" w:color="000000" w:sz="4" w:space="0"/>
              <w:bottom w:val="single" w:color="000000" w:sz="4" w:space="0"/>
              <w:right w:val="single" w:color="000000" w:sz="4" w:space="0"/>
            </w:tcBorders>
          </w:tcPr>
          <w:p>
            <w:pPr>
              <w:rPr>
                <w:lang w:val="kk-KZ"/>
              </w:rPr>
            </w:pPr>
            <w:r>
              <w:rPr>
                <w:lang w:val="kk-KZ"/>
              </w:rPr>
              <w:t>MS Teams</w:t>
            </w:r>
          </w:p>
          <w:p>
            <w:pPr>
              <w:rPr>
                <w:lang w:val="kk-KZ"/>
              </w:rPr>
            </w:pPr>
            <w:r>
              <w:rPr>
                <w:lang w:val="kk-KZ"/>
              </w:rPr>
              <w:t>вебинар</w:t>
            </w: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jc w:val="center"/>
              <w:rPr>
                <w:lang w:val="kk-KZ"/>
              </w:rPr>
            </w:pPr>
          </w:p>
        </w:tc>
        <w:tc>
          <w:tcPr>
            <w:tcW w:w="10359" w:type="dxa"/>
            <w:gridSpan w:val="7"/>
            <w:tcBorders>
              <w:top w:val="single" w:color="000000" w:sz="4" w:space="0"/>
              <w:left w:val="single" w:color="000000" w:sz="4" w:space="0"/>
              <w:bottom w:val="single" w:color="000000" w:sz="4" w:space="0"/>
              <w:right w:val="single" w:color="000000" w:sz="4" w:space="0"/>
            </w:tcBorders>
          </w:tcPr>
          <w:p>
            <w:pPr>
              <w:rPr>
                <w:lang w:val="kk-KZ"/>
              </w:rPr>
            </w:pPr>
            <w:r>
              <w:rPr>
                <w:b/>
                <w:bCs/>
                <w:lang w:val="kk-KZ"/>
              </w:rPr>
              <w:t>Дедлайн (СӨЖ тапсырудың шектік мерзімі) – сенбі күнгі 23.00</w:t>
            </w: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5</w:t>
            </w:r>
          </w:p>
        </w:tc>
        <w:tc>
          <w:tcPr>
            <w:tcW w:w="4536" w:type="dxa"/>
            <w:tcBorders>
              <w:top w:val="single" w:color="000000" w:sz="4" w:space="0"/>
              <w:left w:val="single" w:color="000000" w:sz="4" w:space="0"/>
              <w:bottom w:val="single" w:color="000000" w:sz="4" w:space="0"/>
              <w:right w:val="single" w:color="000000" w:sz="4" w:space="0"/>
            </w:tcBorders>
          </w:tcPr>
          <w:p>
            <w:pPr>
              <w:contextualSpacing/>
              <w:jc w:val="both"/>
              <w:rPr>
                <w:b/>
                <w:bCs/>
                <w:lang w:val="kk-KZ"/>
              </w:rPr>
            </w:pPr>
            <w:r>
              <w:rPr>
                <w:b/>
                <w:bCs/>
                <w:lang w:val="kk-KZ"/>
              </w:rPr>
              <w:t>Аралық бақылау - 1.</w:t>
            </w:r>
          </w:p>
        </w:tc>
        <w:tc>
          <w:tcPr>
            <w:tcW w:w="861" w:type="dxa"/>
            <w:tcBorders>
              <w:top w:val="single" w:color="000000" w:sz="4" w:space="0"/>
              <w:left w:val="single" w:color="000000" w:sz="4" w:space="0"/>
              <w:bottom w:val="single" w:color="000000" w:sz="4" w:space="0"/>
              <w:right w:val="single" w:color="000000" w:sz="4" w:space="0"/>
            </w:tcBorders>
          </w:tcPr>
          <w:p>
            <w:pPr>
              <w:pStyle w:val="11"/>
              <w:spacing w:after="0" w:line="240" w:lineRule="auto"/>
              <w:ind w:left="0"/>
              <w:rPr>
                <w:rFonts w:ascii="Times New Roman" w:hAnsi="Times New Roman"/>
                <w:sz w:val="24"/>
                <w:szCs w:val="24"/>
                <w:lang w:val="kk-KZ"/>
              </w:rPr>
            </w:pPr>
          </w:p>
        </w:tc>
        <w:tc>
          <w:tcPr>
            <w:tcW w:w="1062"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bCs/>
                <w:lang w:val="kk-KZ" w:eastAsia="ar-SA"/>
              </w:rPr>
            </w:pPr>
            <w:r>
              <w:rPr>
                <w:bCs/>
                <w:lang w:val="kk-KZ" w:eastAsia="ar-SA"/>
              </w:rPr>
              <w:t>ЖИ 1.1.</w:t>
            </w:r>
          </w:p>
          <w:p>
            <w:pPr>
              <w:snapToGrid w:val="0"/>
              <w:jc w:val="both"/>
              <w:rPr>
                <w:bCs/>
                <w:lang w:val="kk-KZ" w:eastAsia="ar-SA"/>
              </w:rPr>
            </w:pPr>
            <w:r>
              <w:rPr>
                <w:bCs/>
                <w:lang w:val="kk-KZ" w:eastAsia="ar-SA"/>
              </w:rPr>
              <w:t>ЖИ 1.2 ЖИ 2.1</w:t>
            </w:r>
          </w:p>
          <w:p>
            <w:pPr>
              <w:snapToGrid w:val="0"/>
              <w:jc w:val="both"/>
              <w:rPr>
                <w:lang w:val="kk-KZ"/>
              </w:rPr>
            </w:pPr>
            <w:r>
              <w:rPr>
                <w:bCs/>
                <w:lang w:val="kk-KZ" w:eastAsia="ar-SA"/>
              </w:rPr>
              <w:t>ЖИ 5.2.</w:t>
            </w:r>
          </w:p>
        </w:tc>
        <w:tc>
          <w:tcPr>
            <w:tcW w:w="639" w:type="dxa"/>
            <w:tcBorders>
              <w:top w:val="single" w:color="000000" w:sz="4" w:space="0"/>
              <w:left w:val="single" w:color="000000" w:sz="4" w:space="0"/>
              <w:bottom w:val="single" w:color="000000" w:sz="4" w:space="0"/>
              <w:right w:val="single" w:color="000000" w:sz="4" w:space="0"/>
            </w:tcBorders>
          </w:tcPr>
          <w:p>
            <w:pPr>
              <w:jc w:val="center"/>
              <w:rPr>
                <w:lang w:val="kk-KZ"/>
              </w:rPr>
            </w:pPr>
          </w:p>
        </w:tc>
        <w:tc>
          <w:tcPr>
            <w:tcW w:w="636"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100</w:t>
            </w: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p>
        </w:tc>
        <w:tc>
          <w:tcPr>
            <w:tcW w:w="1418" w:type="dxa"/>
            <w:tcBorders>
              <w:top w:val="single" w:color="000000" w:sz="4" w:space="0"/>
              <w:left w:val="single" w:color="000000" w:sz="4" w:space="0"/>
              <w:bottom w:val="single" w:color="000000" w:sz="4" w:space="0"/>
              <w:right w:val="single" w:color="000000" w:sz="4" w:space="0"/>
            </w:tcBorders>
          </w:tcPr>
          <w:p>
            <w:pPr>
              <w:jc w:val="center"/>
              <w:rPr>
                <w:lang w:val="kk-KZ"/>
              </w:rPr>
            </w:pP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6</w:t>
            </w:r>
          </w:p>
        </w:tc>
        <w:tc>
          <w:tcPr>
            <w:tcW w:w="4536" w:type="dxa"/>
            <w:tcBorders>
              <w:top w:val="single" w:color="000000" w:sz="4" w:space="0"/>
              <w:left w:val="single" w:color="000000" w:sz="4" w:space="0"/>
              <w:bottom w:val="single" w:color="000000" w:sz="4" w:space="0"/>
              <w:right w:val="single" w:color="000000" w:sz="4" w:space="0"/>
            </w:tcBorders>
          </w:tcPr>
          <w:p>
            <w:pPr>
              <w:snapToGrid w:val="0"/>
              <w:rPr>
                <w:lang w:val="kk-KZ" w:eastAsia="ar-SA"/>
              </w:rPr>
            </w:pPr>
            <w:r>
              <w:rPr>
                <w:bCs/>
                <w:lang w:val="kk-KZ" w:eastAsia="ar-SA"/>
              </w:rPr>
              <w:t>6-дәріс. Химиялық термодинамика негіздері (Энтропия, Гиббс энергиясы) Химиялық реакция бағытын болжау.</w:t>
            </w:r>
          </w:p>
        </w:tc>
        <w:tc>
          <w:tcPr>
            <w:tcW w:w="861" w:type="dxa"/>
            <w:tcBorders>
              <w:top w:val="single" w:color="000000" w:sz="4" w:space="0"/>
              <w:left w:val="single" w:color="000000" w:sz="4" w:space="0"/>
              <w:bottom w:val="single" w:color="000000" w:sz="4" w:space="0"/>
              <w:right w:val="single" w:color="000000" w:sz="4" w:space="0"/>
            </w:tcBorders>
          </w:tcPr>
          <w:p>
            <w:r>
              <w:rPr>
                <w:lang w:val="kk-KZ" w:eastAsia="ar-SA"/>
              </w:rPr>
              <w:t>ОН 3</w:t>
            </w:r>
          </w:p>
        </w:tc>
        <w:tc>
          <w:tcPr>
            <w:tcW w:w="1062"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bCs/>
                <w:lang w:val="kk-KZ" w:eastAsia="ar-SA"/>
              </w:rPr>
            </w:pPr>
            <w:r>
              <w:rPr>
                <w:bCs/>
                <w:lang w:val="kk-KZ" w:eastAsia="ar-SA"/>
              </w:rPr>
              <w:t>ЖИ 1.1</w:t>
            </w:r>
          </w:p>
          <w:p>
            <w:pPr>
              <w:tabs>
                <w:tab w:val="left" w:pos="1276"/>
              </w:tabs>
              <w:snapToGrid w:val="0"/>
              <w:jc w:val="both"/>
              <w:rPr>
                <w:bCs/>
                <w:lang w:val="kk-KZ" w:eastAsia="ar-SA"/>
              </w:rPr>
            </w:pPr>
            <w:r>
              <w:rPr>
                <w:bCs/>
                <w:lang w:val="kk-KZ" w:eastAsia="ar-SA"/>
              </w:rPr>
              <w:t>ЖИ 3.2.</w:t>
            </w:r>
          </w:p>
          <w:p>
            <w:pPr>
              <w:tabs>
                <w:tab w:val="left" w:pos="1276"/>
              </w:tabs>
              <w:snapToGrid w:val="0"/>
              <w:jc w:val="both"/>
              <w:rPr>
                <w:bCs/>
                <w:lang w:val="kk-KZ" w:eastAsia="ar-SA"/>
              </w:rPr>
            </w:pPr>
            <w:r>
              <w:rPr>
                <w:bCs/>
                <w:lang w:val="kk-KZ" w:eastAsia="ar-SA"/>
              </w:rPr>
              <w:t>ЖИ 5.2.</w:t>
            </w:r>
          </w:p>
        </w:tc>
        <w:tc>
          <w:tcPr>
            <w:tcW w:w="639"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1</w:t>
            </w:r>
          </w:p>
        </w:tc>
        <w:tc>
          <w:tcPr>
            <w:tcW w:w="636" w:type="dxa"/>
            <w:tcBorders>
              <w:top w:val="single" w:color="000000" w:sz="4" w:space="0"/>
              <w:left w:val="single" w:color="000000" w:sz="4" w:space="0"/>
              <w:bottom w:val="single" w:color="000000" w:sz="4" w:space="0"/>
              <w:right w:val="single" w:color="000000" w:sz="4" w:space="0"/>
            </w:tcBorders>
          </w:tcPr>
          <w:p>
            <w:pPr>
              <w:jc w:val="center"/>
            </w:pP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ӨТС 6</w:t>
            </w:r>
          </w:p>
        </w:tc>
        <w:tc>
          <w:tcPr>
            <w:tcW w:w="1418" w:type="dxa"/>
            <w:tcBorders>
              <w:top w:val="single" w:color="000000" w:sz="4" w:space="0"/>
              <w:left w:val="single" w:color="000000" w:sz="4" w:space="0"/>
              <w:bottom w:val="single" w:color="000000" w:sz="4" w:space="0"/>
              <w:right w:val="single" w:color="000000" w:sz="4" w:space="0"/>
            </w:tcBorders>
          </w:tcPr>
          <w:p>
            <w:pPr>
              <w:tabs>
                <w:tab w:val="left" w:pos="1276"/>
              </w:tabs>
              <w:jc w:val="center"/>
              <w:rPr>
                <w:lang w:val="kk-KZ"/>
              </w:rPr>
            </w:pPr>
            <w:r>
              <w:rPr>
                <w:lang w:val="en-US"/>
              </w:rPr>
              <w:t>MS Teams</w:t>
            </w:r>
          </w:p>
          <w:p>
            <w:pPr>
              <w:tabs>
                <w:tab w:val="left" w:pos="1276"/>
              </w:tabs>
              <w:jc w:val="center"/>
              <w:rPr>
                <w:lang w:val="en-US"/>
              </w:rPr>
            </w:pPr>
            <w:r>
              <w:t>бейнедәріс</w:t>
            </w: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jc w:val="center"/>
              <w:rPr>
                <w:rFonts w:hint="default"/>
                <w:lang w:val="ru-RU"/>
              </w:rPr>
            </w:pPr>
            <w:r>
              <w:rPr>
                <w:rFonts w:hint="default"/>
                <w:lang w:val="ru-RU"/>
              </w:rPr>
              <w:t>6</w:t>
            </w:r>
          </w:p>
        </w:tc>
        <w:tc>
          <w:tcPr>
            <w:tcW w:w="4536" w:type="dxa"/>
            <w:tcBorders>
              <w:top w:val="single" w:color="000000" w:sz="4" w:space="0"/>
              <w:left w:val="single" w:color="000000" w:sz="4" w:space="0"/>
              <w:bottom w:val="single" w:color="000000" w:sz="4" w:space="0"/>
              <w:right w:val="single" w:color="000000" w:sz="4" w:space="0"/>
            </w:tcBorders>
          </w:tcPr>
          <w:p>
            <w:pPr>
              <w:snapToGrid w:val="0"/>
              <w:rPr>
                <w:bCs/>
                <w:lang w:val="kk-KZ" w:eastAsia="ar-SA"/>
              </w:rPr>
            </w:pPr>
            <w:r>
              <w:rPr>
                <w:rFonts w:hint="default"/>
                <w:bCs/>
                <w:lang w:val="ru-RU" w:eastAsia="ar-SA"/>
              </w:rPr>
              <w:t>6</w:t>
            </w:r>
            <w:r>
              <w:rPr>
                <w:bCs/>
                <w:lang w:val="kk-KZ" w:eastAsia="ar-SA"/>
              </w:rPr>
              <w:t>-семинар</w:t>
            </w:r>
            <w:r>
              <w:rPr>
                <w:rFonts w:hint="default"/>
                <w:bCs/>
                <w:lang w:val="ru-RU" w:eastAsia="ar-SA"/>
              </w:rPr>
              <w:t xml:space="preserve">. </w:t>
            </w:r>
            <w:r>
              <w:rPr>
                <w:bCs/>
                <w:lang w:val="kk-KZ" w:eastAsia="ar-SA"/>
              </w:rPr>
              <w:t xml:space="preserve">Химиялық термодинамика негіздері (Энтропия, Гиббс энергиясы) </w:t>
            </w:r>
          </w:p>
        </w:tc>
        <w:tc>
          <w:tcPr>
            <w:tcW w:w="861" w:type="dxa"/>
            <w:tcBorders>
              <w:top w:val="single" w:color="000000" w:sz="4" w:space="0"/>
              <w:left w:val="single" w:color="000000" w:sz="4" w:space="0"/>
              <w:bottom w:val="single" w:color="000000" w:sz="4" w:space="0"/>
              <w:right w:val="single" w:color="000000" w:sz="4" w:space="0"/>
            </w:tcBorders>
          </w:tcPr>
          <w:p>
            <w:pPr>
              <w:rPr>
                <w:lang w:val="kk-KZ" w:eastAsia="ar-SA"/>
              </w:rPr>
            </w:pPr>
          </w:p>
        </w:tc>
        <w:tc>
          <w:tcPr>
            <w:tcW w:w="1062"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bCs/>
                <w:lang w:val="kk-KZ" w:eastAsia="ar-SA"/>
              </w:rPr>
            </w:pPr>
          </w:p>
        </w:tc>
        <w:tc>
          <w:tcPr>
            <w:tcW w:w="639" w:type="dxa"/>
            <w:tcBorders>
              <w:top w:val="single" w:color="000000" w:sz="4" w:space="0"/>
              <w:left w:val="single" w:color="000000" w:sz="4" w:space="0"/>
              <w:bottom w:val="single" w:color="000000" w:sz="4" w:space="0"/>
              <w:right w:val="single" w:color="000000" w:sz="4" w:space="0"/>
            </w:tcBorders>
          </w:tcPr>
          <w:p>
            <w:pPr>
              <w:jc w:val="center"/>
              <w:rPr>
                <w:lang w:val="kk-KZ"/>
              </w:rPr>
            </w:pPr>
          </w:p>
        </w:tc>
        <w:tc>
          <w:tcPr>
            <w:tcW w:w="636" w:type="dxa"/>
            <w:tcBorders>
              <w:top w:val="single" w:color="000000" w:sz="4" w:space="0"/>
              <w:left w:val="single" w:color="000000" w:sz="4" w:space="0"/>
              <w:bottom w:val="single" w:color="000000" w:sz="4" w:space="0"/>
              <w:right w:val="single" w:color="000000" w:sz="4" w:space="0"/>
            </w:tcBorders>
          </w:tcPr>
          <w:p>
            <w:pPr>
              <w:jc w:val="center"/>
            </w:pP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p>
        </w:tc>
        <w:tc>
          <w:tcPr>
            <w:tcW w:w="1418" w:type="dxa"/>
            <w:tcBorders>
              <w:top w:val="single" w:color="000000" w:sz="4" w:space="0"/>
              <w:left w:val="single" w:color="000000" w:sz="4" w:space="0"/>
              <w:bottom w:val="single" w:color="000000" w:sz="4" w:space="0"/>
              <w:right w:val="single" w:color="000000" w:sz="4" w:space="0"/>
            </w:tcBorders>
          </w:tcPr>
          <w:p>
            <w:pPr>
              <w:tabs>
                <w:tab w:val="left" w:pos="1276"/>
              </w:tabs>
              <w:jc w:val="center"/>
            </w:pP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6</w:t>
            </w:r>
          </w:p>
        </w:tc>
        <w:tc>
          <w:tcPr>
            <w:tcW w:w="4536" w:type="dxa"/>
            <w:tcBorders>
              <w:top w:val="single" w:color="000000" w:sz="4" w:space="0"/>
              <w:left w:val="single" w:color="000000" w:sz="4" w:space="0"/>
              <w:bottom w:val="single" w:color="000000" w:sz="4" w:space="0"/>
              <w:right w:val="single" w:color="000000" w:sz="4" w:space="0"/>
            </w:tcBorders>
          </w:tcPr>
          <w:p>
            <w:pPr>
              <w:snapToGrid w:val="0"/>
              <w:jc w:val="both"/>
              <w:rPr>
                <w:b/>
                <w:lang w:val="kk-KZ"/>
              </w:rPr>
            </w:pPr>
            <w:r>
              <w:rPr>
                <w:b/>
                <w:lang w:val="kk-KZ"/>
              </w:rPr>
              <w:t xml:space="preserve"> 6-лабораториялық сабақ. </w:t>
            </w:r>
          </w:p>
          <w:p>
            <w:pPr>
              <w:snapToGrid w:val="0"/>
              <w:jc w:val="both"/>
              <w:rPr>
                <w:bCs/>
                <w:lang w:val="kk-KZ"/>
              </w:rPr>
            </w:pPr>
            <w:r>
              <w:rPr>
                <w:b/>
                <w:lang w:val="kk-KZ"/>
              </w:rPr>
              <w:t>Қыздыру және суыту</w:t>
            </w:r>
            <w:r>
              <w:rPr>
                <w:lang w:val="kk-KZ"/>
              </w:rPr>
              <w:t>. Су «моншасы», газ жанарғысы, электр плиткалары, құрғату шкафтары, муфель пештері, суыту үшін қолданылатын приборлар мен қондырғылар.</w:t>
            </w:r>
          </w:p>
        </w:tc>
        <w:tc>
          <w:tcPr>
            <w:tcW w:w="861"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lang w:val="kk-KZ" w:eastAsia="ar-SA"/>
              </w:rPr>
            </w:pPr>
            <w:r>
              <w:rPr>
                <w:lang w:val="kk-KZ" w:eastAsia="ar-SA"/>
              </w:rPr>
              <w:t xml:space="preserve">ОН 4 </w:t>
            </w:r>
          </w:p>
        </w:tc>
        <w:tc>
          <w:tcPr>
            <w:tcW w:w="1062"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bCs/>
                <w:lang w:val="kk-KZ" w:eastAsia="ar-SA"/>
              </w:rPr>
            </w:pPr>
            <w:r>
              <w:rPr>
                <w:bCs/>
                <w:lang w:val="kk-KZ" w:eastAsia="ar-SA"/>
              </w:rPr>
              <w:t>ЖИ 4.1.</w:t>
            </w:r>
          </w:p>
          <w:p>
            <w:pPr>
              <w:tabs>
                <w:tab w:val="left" w:pos="1276"/>
              </w:tabs>
              <w:snapToGrid w:val="0"/>
              <w:jc w:val="both"/>
              <w:rPr>
                <w:bCs/>
                <w:lang w:val="kk-KZ" w:eastAsia="ar-SA"/>
              </w:rPr>
            </w:pPr>
            <w:r>
              <w:rPr>
                <w:bCs/>
                <w:lang w:val="kk-KZ" w:eastAsia="ar-SA"/>
              </w:rPr>
              <w:t>ЖИ 4.2.</w:t>
            </w:r>
          </w:p>
          <w:p>
            <w:pPr>
              <w:tabs>
                <w:tab w:val="left" w:pos="1276"/>
              </w:tabs>
              <w:snapToGrid w:val="0"/>
              <w:jc w:val="both"/>
              <w:rPr>
                <w:bCs/>
                <w:lang w:val="kk-KZ" w:eastAsia="ar-SA"/>
              </w:rPr>
            </w:pPr>
            <w:r>
              <w:rPr>
                <w:bCs/>
                <w:lang w:val="kk-KZ" w:eastAsia="ar-SA"/>
              </w:rPr>
              <w:t>ЖИ 4.3.</w:t>
            </w:r>
          </w:p>
          <w:p>
            <w:pPr>
              <w:tabs>
                <w:tab w:val="left" w:pos="1276"/>
              </w:tabs>
              <w:snapToGrid w:val="0"/>
              <w:jc w:val="both"/>
              <w:rPr>
                <w:bCs/>
                <w:lang w:val="kk-KZ" w:eastAsia="ar-SA"/>
              </w:rPr>
            </w:pPr>
            <w:r>
              <w:rPr>
                <w:bCs/>
                <w:lang w:val="kk-KZ" w:eastAsia="ar-SA"/>
              </w:rPr>
              <w:t>ЖИ 5.1.</w:t>
            </w:r>
          </w:p>
          <w:p>
            <w:pPr>
              <w:tabs>
                <w:tab w:val="left" w:pos="1276"/>
              </w:tabs>
              <w:snapToGrid w:val="0"/>
              <w:jc w:val="both"/>
              <w:rPr>
                <w:bCs/>
                <w:lang w:val="kk-KZ" w:eastAsia="ar-SA"/>
              </w:rPr>
            </w:pPr>
          </w:p>
        </w:tc>
        <w:tc>
          <w:tcPr>
            <w:tcW w:w="639"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2</w:t>
            </w:r>
          </w:p>
        </w:tc>
        <w:tc>
          <w:tcPr>
            <w:tcW w:w="636"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7</w:t>
            </w: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 xml:space="preserve">ТТ 6 </w:t>
            </w:r>
          </w:p>
        </w:tc>
        <w:tc>
          <w:tcPr>
            <w:tcW w:w="1418" w:type="dxa"/>
            <w:tcBorders>
              <w:top w:val="single" w:color="000000" w:sz="4" w:space="0"/>
              <w:left w:val="single" w:color="000000" w:sz="4" w:space="0"/>
              <w:bottom w:val="single" w:color="000000" w:sz="4" w:space="0"/>
              <w:right w:val="single" w:color="000000" w:sz="4" w:space="0"/>
            </w:tcBorders>
          </w:tcPr>
          <w:p>
            <w:pPr>
              <w:tabs>
                <w:tab w:val="left" w:pos="1276"/>
              </w:tabs>
              <w:jc w:val="center"/>
              <w:rPr>
                <w:lang w:val="kk-KZ"/>
              </w:rPr>
            </w:pPr>
            <w:r>
              <w:rPr>
                <w:lang w:val="ru-RU"/>
              </w:rPr>
              <w:t>Оффлайн</w:t>
            </w:r>
          </w:p>
        </w:tc>
      </w:tr>
      <w:tr>
        <w:tblPrEx>
          <w:tblCellMar>
            <w:top w:w="0" w:type="dxa"/>
            <w:left w:w="108" w:type="dxa"/>
            <w:bottom w:w="0" w:type="dxa"/>
            <w:right w:w="108" w:type="dxa"/>
          </w:tblCellMar>
        </w:tblPrEx>
        <w:trPr>
          <w:trHeight w:val="134" w:hRule="atLeast"/>
          <w:jc w:val="center"/>
        </w:trPr>
        <w:tc>
          <w:tcPr>
            <w:tcW w:w="562"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7</w:t>
            </w:r>
          </w:p>
        </w:tc>
        <w:tc>
          <w:tcPr>
            <w:tcW w:w="4536" w:type="dxa"/>
            <w:tcBorders>
              <w:top w:val="single" w:color="000000" w:sz="4" w:space="0"/>
              <w:left w:val="single" w:color="000000" w:sz="4" w:space="0"/>
              <w:bottom w:val="single" w:color="000000" w:sz="4" w:space="0"/>
              <w:right w:val="single" w:color="000000" w:sz="4" w:space="0"/>
            </w:tcBorders>
          </w:tcPr>
          <w:p>
            <w:pPr>
              <w:snapToGrid w:val="0"/>
              <w:jc w:val="both"/>
              <w:rPr>
                <w:b/>
                <w:bCs/>
                <w:lang w:val="kk-KZ" w:eastAsia="ar-SA"/>
              </w:rPr>
            </w:pPr>
            <w:r>
              <w:rPr>
                <w:b/>
                <w:bCs/>
                <w:lang w:val="kk-KZ" w:eastAsia="ar-SA"/>
              </w:rPr>
              <w:t xml:space="preserve">7-дәріс. </w:t>
            </w:r>
            <w:r>
              <w:rPr>
                <w:bCs/>
                <w:lang w:val="kk-KZ" w:eastAsia="ar-SA"/>
              </w:rPr>
              <w:t>Химиялық кинетика негізлері және химиялық тепе-теңдік. Ле-Шателье принципі.</w:t>
            </w:r>
          </w:p>
        </w:tc>
        <w:tc>
          <w:tcPr>
            <w:tcW w:w="861" w:type="dxa"/>
            <w:tcBorders>
              <w:top w:val="single" w:color="000000" w:sz="4" w:space="0"/>
              <w:left w:val="single" w:color="000000" w:sz="4" w:space="0"/>
              <w:bottom w:val="single" w:color="000000" w:sz="4" w:space="0"/>
              <w:right w:val="single" w:color="000000" w:sz="4" w:space="0"/>
            </w:tcBorders>
          </w:tcPr>
          <w:p>
            <w:pPr>
              <w:pStyle w:val="11"/>
              <w:spacing w:after="0" w:line="240" w:lineRule="auto"/>
              <w:ind w:left="0"/>
              <w:rPr>
                <w:rFonts w:ascii="Times New Roman" w:hAnsi="Times New Roman"/>
                <w:sz w:val="24"/>
                <w:szCs w:val="24"/>
                <w:lang w:val="kk-KZ"/>
              </w:rPr>
            </w:pPr>
            <w:r>
              <w:rPr>
                <w:rFonts w:ascii="Times New Roman" w:hAnsi="Times New Roman"/>
                <w:sz w:val="24"/>
                <w:szCs w:val="24"/>
                <w:lang w:val="kk-KZ" w:eastAsia="ar-SA"/>
              </w:rPr>
              <w:t>ОН 3</w:t>
            </w:r>
          </w:p>
        </w:tc>
        <w:tc>
          <w:tcPr>
            <w:tcW w:w="1062" w:type="dxa"/>
            <w:tcBorders>
              <w:top w:val="single" w:color="000000" w:sz="4" w:space="0"/>
              <w:left w:val="single" w:color="000000" w:sz="4" w:space="0"/>
              <w:bottom w:val="single" w:color="000000" w:sz="4" w:space="0"/>
              <w:right w:val="single" w:color="000000" w:sz="4" w:space="0"/>
            </w:tcBorders>
          </w:tcPr>
          <w:p>
            <w:pPr>
              <w:tabs>
                <w:tab w:val="left" w:pos="1276"/>
              </w:tabs>
              <w:snapToGrid w:val="0"/>
              <w:rPr>
                <w:bCs/>
                <w:lang w:val="kk-KZ" w:eastAsia="ar-SA"/>
              </w:rPr>
            </w:pPr>
            <w:r>
              <w:rPr>
                <w:bCs/>
                <w:lang w:val="kk-KZ" w:eastAsia="ar-SA"/>
              </w:rPr>
              <w:t>ЖИ 1.1</w:t>
            </w:r>
          </w:p>
          <w:p>
            <w:pPr>
              <w:tabs>
                <w:tab w:val="left" w:pos="1276"/>
              </w:tabs>
              <w:snapToGrid w:val="0"/>
              <w:rPr>
                <w:bCs/>
                <w:lang w:val="kk-KZ" w:eastAsia="ar-SA"/>
              </w:rPr>
            </w:pPr>
            <w:r>
              <w:rPr>
                <w:bCs/>
                <w:lang w:val="kk-KZ" w:eastAsia="ar-SA"/>
              </w:rPr>
              <w:t>ЖИ 1.2.</w:t>
            </w:r>
          </w:p>
          <w:p>
            <w:pPr>
              <w:tabs>
                <w:tab w:val="left" w:pos="1276"/>
              </w:tabs>
              <w:snapToGrid w:val="0"/>
              <w:rPr>
                <w:bCs/>
                <w:lang w:val="kk-KZ" w:eastAsia="ar-SA"/>
              </w:rPr>
            </w:pPr>
            <w:r>
              <w:rPr>
                <w:bCs/>
                <w:lang w:val="kk-KZ" w:eastAsia="ar-SA"/>
              </w:rPr>
              <w:t>ЖИ 3.2.</w:t>
            </w:r>
          </w:p>
          <w:p>
            <w:pPr>
              <w:tabs>
                <w:tab w:val="left" w:pos="1276"/>
              </w:tabs>
              <w:snapToGrid w:val="0"/>
              <w:rPr>
                <w:bCs/>
                <w:lang w:val="kk-KZ" w:eastAsia="ar-SA"/>
              </w:rPr>
            </w:pPr>
            <w:r>
              <w:rPr>
                <w:bCs/>
                <w:lang w:val="kk-KZ" w:eastAsia="ar-SA"/>
              </w:rPr>
              <w:t>ЖИ 5.2</w:t>
            </w:r>
          </w:p>
        </w:tc>
        <w:tc>
          <w:tcPr>
            <w:tcW w:w="639" w:type="dxa"/>
            <w:tcBorders>
              <w:top w:val="single" w:color="000000" w:sz="4" w:space="0"/>
              <w:left w:val="single" w:color="auto" w:sz="4" w:space="0"/>
              <w:bottom w:val="single" w:color="000000" w:sz="4" w:space="0"/>
              <w:right w:val="single" w:color="auto" w:sz="4" w:space="0"/>
            </w:tcBorders>
          </w:tcPr>
          <w:p>
            <w:pPr>
              <w:jc w:val="center"/>
              <w:rPr>
                <w:lang w:val="kk-KZ"/>
              </w:rPr>
            </w:pPr>
            <w:r>
              <w:rPr>
                <w:lang w:val="kk-KZ"/>
              </w:rPr>
              <w:t>1</w:t>
            </w:r>
          </w:p>
        </w:tc>
        <w:tc>
          <w:tcPr>
            <w:tcW w:w="636" w:type="dxa"/>
            <w:tcBorders>
              <w:top w:val="single" w:color="000000" w:sz="4" w:space="0"/>
              <w:left w:val="single" w:color="000000" w:sz="4" w:space="0"/>
              <w:bottom w:val="single" w:color="000000" w:sz="4" w:space="0"/>
              <w:right w:val="single" w:color="000000" w:sz="4" w:space="0"/>
            </w:tcBorders>
          </w:tcPr>
          <w:p>
            <w:pPr>
              <w:jc w:val="center"/>
              <w:rPr>
                <w:lang w:val="kk-KZ"/>
              </w:rPr>
            </w:pP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ӨТС 7</w:t>
            </w:r>
          </w:p>
        </w:tc>
        <w:tc>
          <w:tcPr>
            <w:tcW w:w="1418" w:type="dxa"/>
            <w:tcBorders>
              <w:top w:val="single" w:color="000000" w:sz="4" w:space="0"/>
              <w:left w:val="single" w:color="000000" w:sz="4" w:space="0"/>
              <w:bottom w:val="single" w:color="000000" w:sz="4" w:space="0"/>
              <w:right w:val="single" w:color="000000" w:sz="4" w:space="0"/>
            </w:tcBorders>
          </w:tcPr>
          <w:p>
            <w:pPr>
              <w:tabs>
                <w:tab w:val="left" w:pos="1276"/>
              </w:tabs>
              <w:rPr>
                <w:lang w:val="kk-KZ"/>
              </w:rPr>
            </w:pPr>
            <w:r>
              <w:rPr>
                <w:lang w:val="kk-KZ"/>
              </w:rPr>
              <w:t>MS Teams/</w:t>
            </w:r>
          </w:p>
          <w:p>
            <w:pPr>
              <w:tabs>
                <w:tab w:val="left" w:pos="1276"/>
              </w:tabs>
              <w:rPr>
                <w:lang w:val="kk-KZ"/>
              </w:rPr>
            </w:pPr>
            <w:r>
              <w:rPr>
                <w:lang w:val="kk-KZ"/>
              </w:rPr>
              <w:t>бейнедәріс</w:t>
            </w:r>
          </w:p>
        </w:tc>
      </w:tr>
      <w:tr>
        <w:tblPrEx>
          <w:tblCellMar>
            <w:top w:w="0" w:type="dxa"/>
            <w:left w:w="108" w:type="dxa"/>
            <w:bottom w:w="0" w:type="dxa"/>
            <w:right w:w="108" w:type="dxa"/>
          </w:tblCellMar>
        </w:tblPrEx>
        <w:trPr>
          <w:trHeight w:val="134" w:hRule="atLeast"/>
          <w:jc w:val="center"/>
        </w:trPr>
        <w:tc>
          <w:tcPr>
            <w:tcW w:w="562"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7</w:t>
            </w:r>
          </w:p>
        </w:tc>
        <w:tc>
          <w:tcPr>
            <w:tcW w:w="4536" w:type="dxa"/>
            <w:tcBorders>
              <w:top w:val="single" w:color="000000" w:sz="4" w:space="0"/>
              <w:left w:val="single" w:color="000000" w:sz="4" w:space="0"/>
              <w:bottom w:val="single" w:color="000000" w:sz="4" w:space="0"/>
              <w:right w:val="single" w:color="000000" w:sz="4" w:space="0"/>
            </w:tcBorders>
          </w:tcPr>
          <w:p>
            <w:pPr>
              <w:snapToGrid w:val="0"/>
              <w:jc w:val="both"/>
              <w:rPr>
                <w:b/>
                <w:bCs/>
                <w:lang w:val="kk-KZ" w:eastAsia="ar-SA"/>
              </w:rPr>
            </w:pPr>
            <w:r>
              <w:rPr>
                <w:b/>
                <w:bCs/>
                <w:lang w:val="kk-KZ" w:eastAsia="ar-SA"/>
              </w:rPr>
              <w:t xml:space="preserve">7-семинар. </w:t>
            </w:r>
            <w:r>
              <w:rPr>
                <w:bCs/>
                <w:lang w:val="kk-KZ" w:eastAsia="ar-SA"/>
              </w:rPr>
              <w:t>Химиялық кинетика негізлері және химиялық тепе-теңдік. Ле-Шателье принципі.</w:t>
            </w:r>
          </w:p>
        </w:tc>
        <w:tc>
          <w:tcPr>
            <w:tcW w:w="861" w:type="dxa"/>
            <w:tcBorders>
              <w:top w:val="single" w:color="000000" w:sz="4" w:space="0"/>
              <w:left w:val="single" w:color="000000" w:sz="4" w:space="0"/>
              <w:bottom w:val="single" w:color="000000" w:sz="4" w:space="0"/>
              <w:right w:val="single" w:color="000000" w:sz="4" w:space="0"/>
            </w:tcBorders>
          </w:tcPr>
          <w:p>
            <w:pPr>
              <w:pStyle w:val="11"/>
              <w:spacing w:after="0" w:line="240" w:lineRule="auto"/>
              <w:ind w:left="0"/>
              <w:rPr>
                <w:rFonts w:ascii="Times New Roman" w:hAnsi="Times New Roman"/>
                <w:sz w:val="24"/>
                <w:szCs w:val="24"/>
                <w:lang w:val="kk-KZ"/>
              </w:rPr>
            </w:pPr>
            <w:r>
              <w:rPr>
                <w:rFonts w:ascii="Times New Roman" w:hAnsi="Times New Roman"/>
                <w:sz w:val="24"/>
                <w:szCs w:val="24"/>
                <w:lang w:val="kk-KZ" w:eastAsia="ar-SA"/>
              </w:rPr>
              <w:t>ОН 3</w:t>
            </w:r>
          </w:p>
        </w:tc>
        <w:tc>
          <w:tcPr>
            <w:tcW w:w="1062" w:type="dxa"/>
            <w:tcBorders>
              <w:top w:val="single" w:color="000000" w:sz="4" w:space="0"/>
              <w:left w:val="single" w:color="000000" w:sz="4" w:space="0"/>
              <w:bottom w:val="single" w:color="000000" w:sz="4" w:space="0"/>
              <w:right w:val="single" w:color="000000" w:sz="4" w:space="0"/>
            </w:tcBorders>
          </w:tcPr>
          <w:p>
            <w:pPr>
              <w:tabs>
                <w:tab w:val="left" w:pos="1276"/>
              </w:tabs>
              <w:snapToGrid w:val="0"/>
              <w:rPr>
                <w:bCs/>
                <w:lang w:val="kk-KZ" w:eastAsia="ar-SA"/>
              </w:rPr>
            </w:pPr>
            <w:r>
              <w:rPr>
                <w:bCs/>
                <w:lang w:val="kk-KZ" w:eastAsia="ar-SA"/>
              </w:rPr>
              <w:t>ЖИ 1.1</w:t>
            </w:r>
          </w:p>
          <w:p>
            <w:pPr>
              <w:tabs>
                <w:tab w:val="left" w:pos="1276"/>
              </w:tabs>
              <w:snapToGrid w:val="0"/>
              <w:rPr>
                <w:bCs/>
                <w:lang w:val="kk-KZ" w:eastAsia="ar-SA"/>
              </w:rPr>
            </w:pPr>
            <w:r>
              <w:rPr>
                <w:bCs/>
                <w:lang w:val="kk-KZ" w:eastAsia="ar-SA"/>
              </w:rPr>
              <w:t>ЖИ 1.2.</w:t>
            </w:r>
          </w:p>
          <w:p>
            <w:pPr>
              <w:tabs>
                <w:tab w:val="left" w:pos="1276"/>
              </w:tabs>
              <w:snapToGrid w:val="0"/>
              <w:rPr>
                <w:bCs/>
                <w:lang w:val="kk-KZ" w:eastAsia="ar-SA"/>
              </w:rPr>
            </w:pPr>
            <w:r>
              <w:rPr>
                <w:bCs/>
                <w:lang w:val="kk-KZ" w:eastAsia="ar-SA"/>
              </w:rPr>
              <w:t>ЖИ 3.2.</w:t>
            </w:r>
          </w:p>
          <w:p>
            <w:pPr>
              <w:tabs>
                <w:tab w:val="left" w:pos="1276"/>
              </w:tabs>
              <w:snapToGrid w:val="0"/>
              <w:rPr>
                <w:bCs/>
                <w:lang w:val="kk-KZ" w:eastAsia="ar-SA"/>
              </w:rPr>
            </w:pPr>
            <w:r>
              <w:rPr>
                <w:bCs/>
                <w:lang w:val="kk-KZ" w:eastAsia="ar-SA"/>
              </w:rPr>
              <w:t>ЖИ 5.2</w:t>
            </w:r>
          </w:p>
        </w:tc>
        <w:tc>
          <w:tcPr>
            <w:tcW w:w="639" w:type="dxa"/>
            <w:tcBorders>
              <w:top w:val="single" w:color="000000" w:sz="4" w:space="0"/>
              <w:left w:val="single" w:color="auto" w:sz="4" w:space="0"/>
              <w:bottom w:val="single" w:color="000000" w:sz="4" w:space="0"/>
              <w:right w:val="single" w:color="auto" w:sz="4" w:space="0"/>
            </w:tcBorders>
          </w:tcPr>
          <w:p>
            <w:pPr>
              <w:jc w:val="center"/>
              <w:rPr>
                <w:lang w:val="kk-KZ"/>
              </w:rPr>
            </w:pPr>
            <w:r>
              <w:rPr>
                <w:lang w:val="kk-KZ"/>
              </w:rPr>
              <w:t>1</w:t>
            </w:r>
          </w:p>
        </w:tc>
        <w:tc>
          <w:tcPr>
            <w:tcW w:w="636"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7</w:t>
            </w: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ӨТС 7</w:t>
            </w:r>
          </w:p>
        </w:tc>
        <w:tc>
          <w:tcPr>
            <w:tcW w:w="1418" w:type="dxa"/>
            <w:tcBorders>
              <w:top w:val="single" w:color="000000" w:sz="4" w:space="0"/>
              <w:left w:val="single" w:color="000000" w:sz="4" w:space="0"/>
              <w:bottom w:val="single" w:color="000000" w:sz="4" w:space="0"/>
              <w:right w:val="single" w:color="000000" w:sz="4" w:space="0"/>
            </w:tcBorders>
          </w:tcPr>
          <w:p>
            <w:pPr>
              <w:tabs>
                <w:tab w:val="left" w:pos="1276"/>
              </w:tabs>
              <w:rPr>
                <w:lang w:val="kk-KZ"/>
              </w:rPr>
            </w:pPr>
            <w:r>
              <w:rPr>
                <w:lang w:val="kk-KZ"/>
              </w:rPr>
              <w:t>MS Teams</w:t>
            </w:r>
          </w:p>
          <w:p>
            <w:pPr>
              <w:tabs>
                <w:tab w:val="left" w:pos="1276"/>
              </w:tabs>
              <w:rPr>
                <w:lang w:val="kk-KZ"/>
              </w:rPr>
            </w:pPr>
            <w:r>
              <w:rPr>
                <w:lang w:val="kk-KZ"/>
              </w:rPr>
              <w:t>вебинар</w:t>
            </w: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7</w:t>
            </w:r>
          </w:p>
        </w:tc>
        <w:tc>
          <w:tcPr>
            <w:tcW w:w="4536" w:type="dxa"/>
            <w:tcBorders>
              <w:top w:val="single" w:color="000000" w:sz="4" w:space="0"/>
              <w:left w:val="single" w:color="000000" w:sz="4" w:space="0"/>
              <w:bottom w:val="single" w:color="000000" w:sz="4" w:space="0"/>
              <w:right w:val="single" w:color="000000" w:sz="4" w:space="0"/>
            </w:tcBorders>
          </w:tcPr>
          <w:p>
            <w:pPr>
              <w:snapToGrid w:val="0"/>
              <w:rPr>
                <w:lang w:val="kk-KZ"/>
              </w:rPr>
            </w:pPr>
            <w:r>
              <w:rPr>
                <w:b/>
                <w:bCs/>
                <w:lang w:val="kk-KZ"/>
              </w:rPr>
              <w:t>7 - лабораториялық сабақ</w:t>
            </w:r>
            <w:r>
              <w:rPr>
                <w:bCs/>
                <w:lang w:val="kk-KZ"/>
              </w:rPr>
              <w:t xml:space="preserve">. </w:t>
            </w:r>
            <w:r>
              <w:rPr>
                <w:lang w:val="kk-KZ"/>
              </w:rPr>
              <w:t>Қатты заттармен жұмыс істеу әдістері. Қол</w:t>
            </w:r>
            <w:r>
              <w:t>мен уату (майдалау). Механикалық уату (майдалау).</w:t>
            </w:r>
            <w:r>
              <w:rPr>
                <w:lang w:val="kk-KZ"/>
              </w:rPr>
              <w:t xml:space="preserve"> Қатты заттарды араластыру. Ұнтақтарды құрғату (кептіру) және қақтау. Құрғақ ұнтақтарды елеу.</w:t>
            </w:r>
          </w:p>
        </w:tc>
        <w:tc>
          <w:tcPr>
            <w:tcW w:w="861"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lang w:val="kk-KZ" w:eastAsia="ar-SA"/>
              </w:rPr>
            </w:pPr>
            <w:r>
              <w:rPr>
                <w:lang w:val="kk-KZ" w:eastAsia="ar-SA"/>
              </w:rPr>
              <w:t xml:space="preserve">ОН 4 </w:t>
            </w:r>
          </w:p>
        </w:tc>
        <w:tc>
          <w:tcPr>
            <w:tcW w:w="1062"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bCs/>
                <w:lang w:val="kk-KZ" w:eastAsia="ar-SA"/>
              </w:rPr>
            </w:pPr>
            <w:r>
              <w:rPr>
                <w:bCs/>
                <w:lang w:val="kk-KZ" w:eastAsia="ar-SA"/>
              </w:rPr>
              <w:t>ЖИ 4.1.</w:t>
            </w:r>
          </w:p>
          <w:p>
            <w:pPr>
              <w:tabs>
                <w:tab w:val="left" w:pos="1276"/>
              </w:tabs>
              <w:snapToGrid w:val="0"/>
              <w:jc w:val="both"/>
              <w:rPr>
                <w:bCs/>
                <w:lang w:val="kk-KZ" w:eastAsia="ar-SA"/>
              </w:rPr>
            </w:pPr>
            <w:r>
              <w:rPr>
                <w:bCs/>
                <w:lang w:val="kk-KZ" w:eastAsia="ar-SA"/>
              </w:rPr>
              <w:t>ЖИ 4.2.</w:t>
            </w:r>
          </w:p>
          <w:p>
            <w:pPr>
              <w:tabs>
                <w:tab w:val="left" w:pos="1276"/>
              </w:tabs>
              <w:snapToGrid w:val="0"/>
              <w:jc w:val="both"/>
              <w:rPr>
                <w:bCs/>
                <w:lang w:val="kk-KZ" w:eastAsia="ar-SA"/>
              </w:rPr>
            </w:pPr>
            <w:r>
              <w:rPr>
                <w:bCs/>
                <w:lang w:val="kk-KZ" w:eastAsia="ar-SA"/>
              </w:rPr>
              <w:t>ЖИ 4.3.</w:t>
            </w:r>
          </w:p>
          <w:p>
            <w:pPr>
              <w:tabs>
                <w:tab w:val="left" w:pos="1276"/>
              </w:tabs>
              <w:snapToGrid w:val="0"/>
              <w:jc w:val="both"/>
              <w:rPr>
                <w:bCs/>
                <w:lang w:val="kk-KZ" w:eastAsia="ar-SA"/>
              </w:rPr>
            </w:pPr>
            <w:r>
              <w:rPr>
                <w:bCs/>
                <w:lang w:val="kk-KZ" w:eastAsia="ar-SA"/>
              </w:rPr>
              <w:t>ЖИ 5.2.</w:t>
            </w:r>
          </w:p>
          <w:p>
            <w:pPr>
              <w:tabs>
                <w:tab w:val="left" w:pos="1276"/>
              </w:tabs>
              <w:snapToGrid w:val="0"/>
              <w:jc w:val="both"/>
              <w:rPr>
                <w:bCs/>
                <w:lang w:val="kk-KZ" w:eastAsia="ar-SA"/>
              </w:rPr>
            </w:pPr>
          </w:p>
        </w:tc>
        <w:tc>
          <w:tcPr>
            <w:tcW w:w="639"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2</w:t>
            </w:r>
          </w:p>
        </w:tc>
        <w:tc>
          <w:tcPr>
            <w:tcW w:w="636"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7</w:t>
            </w: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ТТ 7</w:t>
            </w:r>
          </w:p>
        </w:tc>
        <w:tc>
          <w:tcPr>
            <w:tcW w:w="1418" w:type="dxa"/>
            <w:tcBorders>
              <w:top w:val="single" w:color="000000" w:sz="4" w:space="0"/>
              <w:left w:val="single" w:color="000000" w:sz="4" w:space="0"/>
              <w:bottom w:val="single" w:color="000000" w:sz="4" w:space="0"/>
              <w:right w:val="single" w:color="000000" w:sz="4" w:space="0"/>
            </w:tcBorders>
          </w:tcPr>
          <w:p>
            <w:r>
              <w:rPr>
                <w:lang w:val="ru-RU"/>
              </w:rPr>
              <w:t>Оффлайн</w:t>
            </w:r>
          </w:p>
        </w:tc>
      </w:tr>
      <w:tr>
        <w:tblPrEx>
          <w:tblCellMar>
            <w:top w:w="0" w:type="dxa"/>
            <w:left w:w="108" w:type="dxa"/>
            <w:bottom w:w="0" w:type="dxa"/>
            <w:right w:w="108" w:type="dxa"/>
          </w:tblCellMar>
        </w:tblPrEx>
        <w:trPr>
          <w:trHeight w:val="679" w:hRule="atLeast"/>
          <w:jc w:val="center"/>
        </w:trPr>
        <w:tc>
          <w:tcPr>
            <w:tcW w:w="562" w:type="dxa"/>
            <w:tcBorders>
              <w:top w:val="single" w:color="000000" w:sz="4" w:space="0"/>
              <w:left w:val="single" w:color="000000" w:sz="4" w:space="0"/>
              <w:bottom w:val="single" w:color="000000" w:sz="4" w:space="0"/>
              <w:right w:val="single" w:color="000000" w:sz="4" w:space="0"/>
            </w:tcBorders>
          </w:tcPr>
          <w:p>
            <w:pPr>
              <w:jc w:val="center"/>
            </w:pPr>
            <w:r>
              <w:t>8</w:t>
            </w:r>
          </w:p>
        </w:tc>
        <w:tc>
          <w:tcPr>
            <w:tcW w:w="4536" w:type="dxa"/>
            <w:tcBorders>
              <w:top w:val="single" w:color="000000" w:sz="4" w:space="0"/>
              <w:left w:val="single" w:color="000000" w:sz="4" w:space="0"/>
              <w:bottom w:val="single" w:color="000000" w:sz="4" w:space="0"/>
              <w:right w:val="single" w:color="000000" w:sz="4" w:space="0"/>
            </w:tcBorders>
          </w:tcPr>
          <w:p>
            <w:pPr>
              <w:snapToGrid w:val="0"/>
              <w:jc w:val="both"/>
              <w:rPr>
                <w:b/>
                <w:bCs/>
                <w:lang w:val="kk-KZ" w:eastAsia="ar-SA"/>
              </w:rPr>
            </w:pPr>
            <w:r>
              <w:rPr>
                <w:b/>
                <w:bCs/>
                <w:lang w:val="kk-KZ" w:eastAsia="ar-SA"/>
              </w:rPr>
              <w:t xml:space="preserve">8-дәріс. </w:t>
            </w:r>
            <w:r>
              <w:rPr>
                <w:bCs/>
                <w:lang w:val="kk-KZ" w:eastAsia="ar-SA"/>
              </w:rPr>
              <w:t>Ерітінділер туралы ілім негіздері. Ерітінділердің құрамын сипаттау әдістері.</w:t>
            </w:r>
          </w:p>
        </w:tc>
        <w:tc>
          <w:tcPr>
            <w:tcW w:w="861" w:type="dxa"/>
            <w:tcBorders>
              <w:top w:val="single" w:color="000000" w:sz="4" w:space="0"/>
              <w:left w:val="single" w:color="000000" w:sz="4" w:space="0"/>
              <w:bottom w:val="single" w:color="000000" w:sz="4" w:space="0"/>
              <w:right w:val="single" w:color="000000" w:sz="4" w:space="0"/>
            </w:tcBorders>
          </w:tcPr>
          <w:p>
            <w:pPr>
              <w:pStyle w:val="11"/>
              <w:spacing w:after="0" w:line="240" w:lineRule="auto"/>
              <w:ind w:left="0"/>
              <w:rPr>
                <w:rFonts w:ascii="Times New Roman" w:hAnsi="Times New Roman"/>
                <w:sz w:val="24"/>
                <w:szCs w:val="24"/>
                <w:lang w:val="kk-KZ"/>
              </w:rPr>
            </w:pPr>
          </w:p>
        </w:tc>
        <w:tc>
          <w:tcPr>
            <w:tcW w:w="1062"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bCs/>
                <w:lang w:val="kk-KZ" w:eastAsia="ar-SA"/>
              </w:rPr>
            </w:pPr>
            <w:r>
              <w:rPr>
                <w:bCs/>
                <w:lang w:val="kk-KZ" w:eastAsia="ar-SA"/>
              </w:rPr>
              <w:t>ЖИ 1.1</w:t>
            </w:r>
          </w:p>
          <w:p>
            <w:pPr>
              <w:tabs>
                <w:tab w:val="left" w:pos="1276"/>
              </w:tabs>
              <w:snapToGrid w:val="0"/>
              <w:jc w:val="both"/>
              <w:rPr>
                <w:bCs/>
                <w:lang w:val="kk-KZ" w:eastAsia="ar-SA"/>
              </w:rPr>
            </w:pPr>
            <w:r>
              <w:rPr>
                <w:bCs/>
                <w:lang w:val="kk-KZ" w:eastAsia="ar-SA"/>
              </w:rPr>
              <w:t>ЖИ 1.2.</w:t>
            </w:r>
          </w:p>
          <w:p>
            <w:pPr>
              <w:snapToGrid w:val="0"/>
              <w:jc w:val="both"/>
              <w:rPr>
                <w:lang w:val="kk-KZ"/>
              </w:rPr>
            </w:pPr>
            <w:r>
              <w:rPr>
                <w:bCs/>
                <w:lang w:val="kk-KZ" w:eastAsia="ar-SA"/>
              </w:rPr>
              <w:t>ЖИ 5.1</w:t>
            </w:r>
          </w:p>
        </w:tc>
        <w:tc>
          <w:tcPr>
            <w:tcW w:w="639" w:type="dxa"/>
            <w:tcBorders>
              <w:top w:val="single" w:color="000000" w:sz="4" w:space="0"/>
              <w:left w:val="single" w:color="000000" w:sz="4" w:space="0"/>
              <w:bottom w:val="single" w:color="000000" w:sz="4" w:space="0"/>
              <w:right w:val="single" w:color="000000" w:sz="4" w:space="0"/>
            </w:tcBorders>
          </w:tcPr>
          <w:p>
            <w:pPr>
              <w:jc w:val="center"/>
            </w:pPr>
            <w:r>
              <w:t>1</w:t>
            </w:r>
          </w:p>
        </w:tc>
        <w:tc>
          <w:tcPr>
            <w:tcW w:w="636" w:type="dxa"/>
            <w:tcBorders>
              <w:top w:val="single" w:color="000000" w:sz="4" w:space="0"/>
              <w:left w:val="single" w:color="000000" w:sz="4" w:space="0"/>
              <w:bottom w:val="single" w:color="000000" w:sz="4" w:space="0"/>
              <w:right w:val="single" w:color="000000" w:sz="4" w:space="0"/>
            </w:tcBorders>
          </w:tcPr>
          <w:p>
            <w:pPr>
              <w:jc w:val="center"/>
            </w:pP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ӨТС 8</w:t>
            </w:r>
          </w:p>
        </w:tc>
        <w:tc>
          <w:tcPr>
            <w:tcW w:w="1418" w:type="dxa"/>
            <w:tcBorders>
              <w:top w:val="single" w:color="000000" w:sz="4" w:space="0"/>
              <w:left w:val="single" w:color="000000" w:sz="4" w:space="0"/>
              <w:bottom w:val="single" w:color="000000" w:sz="4" w:space="0"/>
              <w:right w:val="single" w:color="000000" w:sz="4" w:space="0"/>
            </w:tcBorders>
          </w:tcPr>
          <w:p>
            <w:pPr>
              <w:rPr>
                <w:lang w:val="kk-KZ"/>
              </w:rPr>
            </w:pPr>
            <w:r>
              <w:rPr>
                <w:lang w:val="en-US"/>
              </w:rPr>
              <w:t>MS</w:t>
            </w:r>
            <w:r>
              <w:t xml:space="preserve"> </w:t>
            </w:r>
            <w:r>
              <w:rPr>
                <w:lang w:val="en-US"/>
              </w:rPr>
              <w:t>Teams</w:t>
            </w:r>
          </w:p>
          <w:p>
            <w:r>
              <w:t>бейнедәріс</w:t>
            </w:r>
          </w:p>
        </w:tc>
      </w:tr>
      <w:tr>
        <w:tblPrEx>
          <w:tblCellMar>
            <w:top w:w="0" w:type="dxa"/>
            <w:left w:w="108" w:type="dxa"/>
            <w:bottom w:w="0" w:type="dxa"/>
            <w:right w:w="108" w:type="dxa"/>
          </w:tblCellMar>
        </w:tblPrEx>
        <w:trPr>
          <w:trHeight w:val="679" w:hRule="atLeast"/>
          <w:jc w:val="center"/>
        </w:trPr>
        <w:tc>
          <w:tcPr>
            <w:tcW w:w="562" w:type="dxa"/>
            <w:tcBorders>
              <w:top w:val="single" w:color="000000" w:sz="4" w:space="0"/>
              <w:left w:val="single" w:color="000000" w:sz="4" w:space="0"/>
              <w:bottom w:val="single" w:color="000000" w:sz="4" w:space="0"/>
              <w:right w:val="single" w:color="000000" w:sz="4" w:space="0"/>
            </w:tcBorders>
          </w:tcPr>
          <w:p>
            <w:pPr>
              <w:jc w:val="center"/>
            </w:pPr>
            <w:r>
              <w:t>8</w:t>
            </w:r>
          </w:p>
        </w:tc>
        <w:tc>
          <w:tcPr>
            <w:tcW w:w="4536" w:type="dxa"/>
            <w:tcBorders>
              <w:top w:val="single" w:color="000000" w:sz="4" w:space="0"/>
              <w:left w:val="single" w:color="000000" w:sz="4" w:space="0"/>
              <w:bottom w:val="single" w:color="000000" w:sz="4" w:space="0"/>
              <w:right w:val="single" w:color="000000" w:sz="4" w:space="0"/>
            </w:tcBorders>
          </w:tcPr>
          <w:p>
            <w:pPr>
              <w:snapToGrid w:val="0"/>
              <w:jc w:val="both"/>
              <w:rPr>
                <w:b/>
                <w:bCs/>
                <w:lang w:val="kk-KZ" w:eastAsia="ar-SA"/>
              </w:rPr>
            </w:pPr>
            <w:r>
              <w:rPr>
                <w:b/>
                <w:bCs/>
                <w:lang w:val="kk-KZ" w:eastAsia="ar-SA"/>
              </w:rPr>
              <w:t>8-семина</w:t>
            </w:r>
            <w:r>
              <w:rPr>
                <w:b/>
                <w:bCs/>
                <w:lang w:val="ru-RU" w:eastAsia="ar-SA"/>
              </w:rPr>
              <w:t>р</w:t>
            </w:r>
            <w:r>
              <w:rPr>
                <w:b/>
                <w:bCs/>
                <w:lang w:val="kk-KZ" w:eastAsia="ar-SA"/>
              </w:rPr>
              <w:t xml:space="preserve">. </w:t>
            </w:r>
            <w:r>
              <w:rPr>
                <w:bCs/>
                <w:lang w:val="kk-KZ" w:eastAsia="ar-SA"/>
              </w:rPr>
              <w:t>Ерітінділердің құрамын сипаттау әдістері.</w:t>
            </w:r>
          </w:p>
        </w:tc>
        <w:tc>
          <w:tcPr>
            <w:tcW w:w="861" w:type="dxa"/>
            <w:tcBorders>
              <w:top w:val="single" w:color="000000" w:sz="4" w:space="0"/>
              <w:left w:val="single" w:color="000000" w:sz="4" w:space="0"/>
              <w:bottom w:val="single" w:color="000000" w:sz="4" w:space="0"/>
              <w:right w:val="single" w:color="000000" w:sz="4" w:space="0"/>
            </w:tcBorders>
          </w:tcPr>
          <w:p>
            <w:pPr>
              <w:pStyle w:val="11"/>
              <w:spacing w:after="0" w:line="240" w:lineRule="auto"/>
              <w:ind w:left="0"/>
              <w:rPr>
                <w:rFonts w:ascii="Times New Roman" w:hAnsi="Times New Roman"/>
                <w:sz w:val="24"/>
                <w:szCs w:val="24"/>
                <w:lang w:val="kk-KZ"/>
              </w:rPr>
            </w:pPr>
          </w:p>
        </w:tc>
        <w:tc>
          <w:tcPr>
            <w:tcW w:w="1062"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bCs/>
                <w:lang w:val="kk-KZ" w:eastAsia="ar-SA"/>
              </w:rPr>
            </w:pPr>
            <w:r>
              <w:rPr>
                <w:bCs/>
                <w:lang w:val="kk-KZ" w:eastAsia="ar-SA"/>
              </w:rPr>
              <w:t>ЖИ 1.1</w:t>
            </w:r>
          </w:p>
          <w:p>
            <w:pPr>
              <w:tabs>
                <w:tab w:val="left" w:pos="1276"/>
              </w:tabs>
              <w:snapToGrid w:val="0"/>
              <w:jc w:val="both"/>
              <w:rPr>
                <w:bCs/>
                <w:lang w:val="kk-KZ" w:eastAsia="ar-SA"/>
              </w:rPr>
            </w:pPr>
            <w:r>
              <w:rPr>
                <w:bCs/>
                <w:lang w:val="kk-KZ" w:eastAsia="ar-SA"/>
              </w:rPr>
              <w:t>ЖИ 1.2.</w:t>
            </w:r>
          </w:p>
          <w:p>
            <w:pPr>
              <w:snapToGrid w:val="0"/>
              <w:jc w:val="both"/>
              <w:rPr>
                <w:lang w:val="kk-KZ"/>
              </w:rPr>
            </w:pPr>
            <w:r>
              <w:rPr>
                <w:bCs/>
                <w:lang w:val="kk-KZ" w:eastAsia="ar-SA"/>
              </w:rPr>
              <w:t>ЖИ 5.2</w:t>
            </w:r>
          </w:p>
        </w:tc>
        <w:tc>
          <w:tcPr>
            <w:tcW w:w="639" w:type="dxa"/>
            <w:tcBorders>
              <w:top w:val="single" w:color="000000" w:sz="4" w:space="0"/>
              <w:left w:val="single" w:color="000000" w:sz="4" w:space="0"/>
              <w:bottom w:val="single" w:color="000000" w:sz="4" w:space="0"/>
              <w:right w:val="single" w:color="000000" w:sz="4" w:space="0"/>
            </w:tcBorders>
          </w:tcPr>
          <w:p>
            <w:pPr>
              <w:jc w:val="center"/>
            </w:pPr>
            <w:r>
              <w:t>1</w:t>
            </w:r>
          </w:p>
        </w:tc>
        <w:tc>
          <w:tcPr>
            <w:tcW w:w="636" w:type="dxa"/>
            <w:tcBorders>
              <w:top w:val="single" w:color="000000" w:sz="4" w:space="0"/>
              <w:left w:val="single" w:color="000000" w:sz="4" w:space="0"/>
              <w:bottom w:val="single" w:color="000000" w:sz="4" w:space="0"/>
              <w:right w:val="single" w:color="000000" w:sz="4" w:space="0"/>
            </w:tcBorders>
          </w:tcPr>
          <w:p>
            <w:pPr>
              <w:jc w:val="center"/>
              <w:rPr>
                <w:rFonts w:hint="default"/>
                <w:lang w:val="ru-RU"/>
              </w:rPr>
            </w:pPr>
            <w:r>
              <w:rPr>
                <w:rFonts w:hint="default"/>
                <w:lang w:val="ru-RU"/>
              </w:rPr>
              <w:t>7</w:t>
            </w: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ӨТС 8</w:t>
            </w:r>
          </w:p>
        </w:tc>
        <w:tc>
          <w:tcPr>
            <w:tcW w:w="1418" w:type="dxa"/>
            <w:tcBorders>
              <w:top w:val="single" w:color="000000" w:sz="4" w:space="0"/>
              <w:left w:val="single" w:color="000000" w:sz="4" w:space="0"/>
              <w:bottom w:val="single" w:color="000000" w:sz="4" w:space="0"/>
              <w:right w:val="single" w:color="000000" w:sz="4" w:space="0"/>
            </w:tcBorders>
          </w:tcPr>
          <w:p>
            <w:pPr>
              <w:rPr>
                <w:lang w:val="kk-KZ"/>
              </w:rPr>
            </w:pPr>
            <w:r>
              <w:rPr>
                <w:lang w:val="en-US"/>
              </w:rPr>
              <w:t>MS</w:t>
            </w:r>
            <w:r>
              <w:t xml:space="preserve"> </w:t>
            </w:r>
            <w:r>
              <w:rPr>
                <w:lang w:val="en-US"/>
              </w:rPr>
              <w:t>Teams</w:t>
            </w:r>
            <w:r>
              <w:t>/</w:t>
            </w:r>
          </w:p>
          <w:p>
            <w:r>
              <w:rPr>
                <w:lang w:val="kk-KZ"/>
              </w:rPr>
              <w:t>вебинар</w:t>
            </w: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rPr>
                <w:lang w:val="kk-KZ"/>
              </w:rPr>
            </w:pPr>
            <w:r>
              <w:rPr>
                <w:lang w:val="kk-KZ"/>
              </w:rPr>
              <w:t xml:space="preserve"> 8</w:t>
            </w:r>
          </w:p>
        </w:tc>
        <w:tc>
          <w:tcPr>
            <w:tcW w:w="4536" w:type="dxa"/>
            <w:tcBorders>
              <w:top w:val="single" w:color="000000" w:sz="4" w:space="0"/>
              <w:left w:val="single" w:color="000000" w:sz="4" w:space="0"/>
              <w:bottom w:val="single" w:color="000000" w:sz="4" w:space="0"/>
              <w:right w:val="single" w:color="000000" w:sz="4" w:space="0"/>
            </w:tcBorders>
          </w:tcPr>
          <w:p>
            <w:pPr>
              <w:snapToGrid w:val="0"/>
              <w:rPr>
                <w:b/>
                <w:bCs/>
                <w:lang w:val="kk-KZ"/>
              </w:rPr>
            </w:pPr>
            <w:r>
              <w:rPr>
                <w:b/>
                <w:bCs/>
                <w:lang w:val="kk-KZ"/>
              </w:rPr>
              <w:t xml:space="preserve">8-лабораториялық сабақ. </w:t>
            </w:r>
            <w:r>
              <w:rPr>
                <w:b/>
                <w:i/>
                <w:lang w:val="kk-KZ"/>
              </w:rPr>
              <w:t>Газдарды алу</w:t>
            </w:r>
            <w:r>
              <w:rPr>
                <w:lang w:val="kk-KZ"/>
              </w:rPr>
              <w:t>. Газдар алу үшін қолданылатын приборлар (Арнайы сынауықтар, Вюрц колбасы, Кипдып аппараты). Газдарды тазалау және құрғату.</w:t>
            </w:r>
          </w:p>
        </w:tc>
        <w:tc>
          <w:tcPr>
            <w:tcW w:w="861"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lang w:val="kk-KZ" w:eastAsia="ar-SA"/>
              </w:rPr>
            </w:pPr>
            <w:r>
              <w:rPr>
                <w:lang w:val="kk-KZ" w:eastAsia="ar-SA"/>
              </w:rPr>
              <w:t xml:space="preserve">ОН 4 </w:t>
            </w:r>
          </w:p>
        </w:tc>
        <w:tc>
          <w:tcPr>
            <w:tcW w:w="1062"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bCs/>
                <w:lang w:val="kk-KZ" w:eastAsia="ar-SA"/>
              </w:rPr>
            </w:pPr>
            <w:r>
              <w:rPr>
                <w:bCs/>
                <w:lang w:val="kk-KZ" w:eastAsia="ar-SA"/>
              </w:rPr>
              <w:t>ЖИ 4.1.</w:t>
            </w:r>
          </w:p>
          <w:p>
            <w:pPr>
              <w:tabs>
                <w:tab w:val="left" w:pos="1276"/>
              </w:tabs>
              <w:snapToGrid w:val="0"/>
              <w:jc w:val="both"/>
              <w:rPr>
                <w:bCs/>
                <w:lang w:val="kk-KZ" w:eastAsia="ar-SA"/>
              </w:rPr>
            </w:pPr>
            <w:r>
              <w:rPr>
                <w:bCs/>
                <w:lang w:val="kk-KZ" w:eastAsia="ar-SA"/>
              </w:rPr>
              <w:t>ЖИ 4.2.</w:t>
            </w:r>
          </w:p>
          <w:p>
            <w:pPr>
              <w:tabs>
                <w:tab w:val="left" w:pos="1276"/>
              </w:tabs>
              <w:snapToGrid w:val="0"/>
              <w:jc w:val="both"/>
              <w:rPr>
                <w:bCs/>
                <w:lang w:val="kk-KZ" w:eastAsia="ar-SA"/>
              </w:rPr>
            </w:pPr>
            <w:r>
              <w:rPr>
                <w:bCs/>
                <w:lang w:val="kk-KZ" w:eastAsia="ar-SA"/>
              </w:rPr>
              <w:t>ЖИ 4.3.</w:t>
            </w:r>
          </w:p>
          <w:p>
            <w:pPr>
              <w:tabs>
                <w:tab w:val="left" w:pos="1276"/>
              </w:tabs>
              <w:snapToGrid w:val="0"/>
              <w:jc w:val="both"/>
              <w:rPr>
                <w:bCs/>
                <w:lang w:val="kk-KZ" w:eastAsia="ar-SA"/>
              </w:rPr>
            </w:pPr>
            <w:r>
              <w:rPr>
                <w:bCs/>
                <w:lang w:val="kk-KZ" w:eastAsia="ar-SA"/>
              </w:rPr>
              <w:t>ЖИ 5.1</w:t>
            </w:r>
          </w:p>
        </w:tc>
        <w:tc>
          <w:tcPr>
            <w:tcW w:w="639"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2</w:t>
            </w:r>
          </w:p>
        </w:tc>
        <w:tc>
          <w:tcPr>
            <w:tcW w:w="636"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7</w:t>
            </w: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 xml:space="preserve">ТТ 8 </w:t>
            </w:r>
          </w:p>
        </w:tc>
        <w:tc>
          <w:tcPr>
            <w:tcW w:w="1418" w:type="dxa"/>
            <w:tcBorders>
              <w:top w:val="single" w:color="000000" w:sz="4" w:space="0"/>
              <w:left w:val="single" w:color="000000" w:sz="4" w:space="0"/>
              <w:bottom w:val="single" w:color="000000" w:sz="4" w:space="0"/>
              <w:right w:val="single" w:color="000000" w:sz="4" w:space="0"/>
            </w:tcBorders>
          </w:tcPr>
          <w:p>
            <w:pPr>
              <w:rPr>
                <w:lang w:val="kk-KZ"/>
              </w:rPr>
            </w:pPr>
            <w:r>
              <w:rPr>
                <w:lang w:val="ru-RU"/>
              </w:rPr>
              <w:t>Оффлайн</w:t>
            </w: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rPr>
                <w:lang w:val="kk-KZ"/>
              </w:rPr>
            </w:pPr>
            <w:r>
              <w:rPr>
                <w:lang w:val="kk-KZ"/>
              </w:rPr>
              <w:t>9</w:t>
            </w:r>
          </w:p>
        </w:tc>
        <w:tc>
          <w:tcPr>
            <w:tcW w:w="4536" w:type="dxa"/>
            <w:tcBorders>
              <w:top w:val="single" w:color="000000" w:sz="4" w:space="0"/>
              <w:left w:val="single" w:color="000000" w:sz="4" w:space="0"/>
              <w:bottom w:val="single" w:color="000000" w:sz="4" w:space="0"/>
              <w:right w:val="single" w:color="000000" w:sz="4" w:space="0"/>
            </w:tcBorders>
          </w:tcPr>
          <w:p>
            <w:pPr>
              <w:snapToGrid w:val="0"/>
              <w:rPr>
                <w:b/>
                <w:bCs/>
                <w:lang w:val="kk-KZ" w:eastAsia="ar-SA"/>
              </w:rPr>
            </w:pPr>
            <w:r>
              <w:rPr>
                <w:b/>
                <w:bCs/>
                <w:lang w:val="kk-KZ" w:eastAsia="ar-SA"/>
              </w:rPr>
              <w:t xml:space="preserve">9-дәріс. </w:t>
            </w:r>
            <w:r>
              <w:rPr>
                <w:bCs/>
                <w:lang w:val="kk-KZ" w:eastAsia="ar-SA"/>
              </w:rPr>
              <w:t xml:space="preserve">Сұйытылған ерітінділердің коллигативтік қасиеттері. </w:t>
            </w:r>
          </w:p>
        </w:tc>
        <w:tc>
          <w:tcPr>
            <w:tcW w:w="861" w:type="dxa"/>
            <w:tcBorders>
              <w:top w:val="single" w:color="000000" w:sz="4" w:space="0"/>
              <w:left w:val="single" w:color="000000" w:sz="4" w:space="0"/>
              <w:bottom w:val="single" w:color="000000" w:sz="4" w:space="0"/>
              <w:right w:val="single" w:color="000000" w:sz="4" w:space="0"/>
            </w:tcBorders>
          </w:tcPr>
          <w:p>
            <w:pPr>
              <w:pStyle w:val="11"/>
              <w:spacing w:after="0" w:line="240" w:lineRule="auto"/>
              <w:ind w:left="0"/>
              <w:rPr>
                <w:rFonts w:ascii="Times New Roman" w:hAnsi="Times New Roman"/>
                <w:sz w:val="24"/>
                <w:szCs w:val="24"/>
                <w:lang w:val="kk-KZ"/>
              </w:rPr>
            </w:pPr>
            <w:r>
              <w:rPr>
                <w:rFonts w:ascii="Times New Roman" w:hAnsi="Times New Roman"/>
                <w:sz w:val="24"/>
                <w:szCs w:val="24"/>
                <w:lang w:val="kk-KZ" w:eastAsia="ar-SA"/>
              </w:rPr>
              <w:t>ОН 2</w:t>
            </w:r>
          </w:p>
        </w:tc>
        <w:tc>
          <w:tcPr>
            <w:tcW w:w="1062"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bCs/>
                <w:lang w:val="kk-KZ" w:eastAsia="ar-SA"/>
              </w:rPr>
            </w:pPr>
            <w:r>
              <w:rPr>
                <w:bCs/>
                <w:lang w:val="kk-KZ" w:eastAsia="ar-SA"/>
              </w:rPr>
              <w:t>ЖИ 1.1</w:t>
            </w:r>
          </w:p>
          <w:p>
            <w:pPr>
              <w:tabs>
                <w:tab w:val="left" w:pos="1276"/>
              </w:tabs>
              <w:snapToGrid w:val="0"/>
              <w:jc w:val="both"/>
              <w:rPr>
                <w:bCs/>
                <w:lang w:val="kk-KZ" w:eastAsia="ar-SA"/>
              </w:rPr>
            </w:pPr>
            <w:r>
              <w:rPr>
                <w:bCs/>
                <w:lang w:val="kk-KZ" w:eastAsia="ar-SA"/>
              </w:rPr>
              <w:t>ЖИ 1.2.</w:t>
            </w:r>
          </w:p>
          <w:p>
            <w:pPr>
              <w:snapToGrid w:val="0"/>
              <w:jc w:val="both"/>
              <w:rPr>
                <w:lang w:val="kk-KZ"/>
              </w:rPr>
            </w:pPr>
            <w:r>
              <w:rPr>
                <w:bCs/>
                <w:lang w:val="kk-KZ" w:eastAsia="ar-SA"/>
              </w:rPr>
              <w:t>ЖИ 5.2</w:t>
            </w:r>
          </w:p>
        </w:tc>
        <w:tc>
          <w:tcPr>
            <w:tcW w:w="639"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1</w:t>
            </w:r>
          </w:p>
        </w:tc>
        <w:tc>
          <w:tcPr>
            <w:tcW w:w="636" w:type="dxa"/>
            <w:tcBorders>
              <w:top w:val="single" w:color="000000" w:sz="4" w:space="0"/>
              <w:left w:val="single" w:color="000000" w:sz="4" w:space="0"/>
              <w:bottom w:val="single" w:color="000000" w:sz="4" w:space="0"/>
              <w:right w:val="single" w:color="000000" w:sz="4" w:space="0"/>
            </w:tcBorders>
          </w:tcPr>
          <w:p>
            <w:pPr>
              <w:jc w:val="center"/>
              <w:rPr>
                <w:lang w:val="kk-KZ"/>
              </w:rPr>
            </w:pP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ӨТС 9</w:t>
            </w:r>
          </w:p>
        </w:tc>
        <w:tc>
          <w:tcPr>
            <w:tcW w:w="1418" w:type="dxa"/>
            <w:tcBorders>
              <w:top w:val="single" w:color="000000" w:sz="4" w:space="0"/>
              <w:left w:val="single" w:color="000000" w:sz="4" w:space="0"/>
              <w:bottom w:val="single" w:color="000000" w:sz="4" w:space="0"/>
              <w:right w:val="single" w:color="000000" w:sz="4" w:space="0"/>
            </w:tcBorders>
          </w:tcPr>
          <w:p>
            <w:pPr>
              <w:rPr>
                <w:lang w:val="kk-KZ"/>
              </w:rPr>
            </w:pPr>
            <w:r>
              <w:rPr>
                <w:lang w:val="kk-KZ"/>
              </w:rPr>
              <w:t>MS Teams/</w:t>
            </w:r>
          </w:p>
          <w:p>
            <w:pPr>
              <w:rPr>
                <w:lang w:val="kk-KZ"/>
              </w:rPr>
            </w:pPr>
            <w:r>
              <w:rPr>
                <w:lang w:val="kk-KZ"/>
              </w:rPr>
              <w:t>бейнедәріс</w:t>
            </w: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vAlign w:val="center"/>
          </w:tcPr>
          <w:p>
            <w:pPr>
              <w:rPr>
                <w:lang w:val="kk-KZ"/>
              </w:rPr>
            </w:pPr>
            <w:r>
              <w:rPr>
                <w:lang w:val="kk-KZ"/>
              </w:rPr>
              <w:t>9</w:t>
            </w:r>
          </w:p>
        </w:tc>
        <w:tc>
          <w:tcPr>
            <w:tcW w:w="4536" w:type="dxa"/>
            <w:tcBorders>
              <w:top w:val="single" w:color="000000" w:sz="4" w:space="0"/>
              <w:left w:val="single" w:color="000000" w:sz="4" w:space="0"/>
              <w:bottom w:val="single" w:color="000000" w:sz="4" w:space="0"/>
              <w:right w:val="single" w:color="000000" w:sz="4" w:space="0"/>
            </w:tcBorders>
          </w:tcPr>
          <w:p>
            <w:pPr>
              <w:snapToGrid w:val="0"/>
              <w:rPr>
                <w:b/>
                <w:bCs/>
                <w:lang w:val="kk-KZ" w:eastAsia="ar-SA"/>
              </w:rPr>
            </w:pPr>
            <w:r>
              <w:rPr>
                <w:b/>
                <w:bCs/>
                <w:lang w:val="kk-KZ" w:eastAsia="ar-SA"/>
              </w:rPr>
              <w:t xml:space="preserve">9-семинар. </w:t>
            </w:r>
            <w:r>
              <w:rPr>
                <w:bCs/>
                <w:lang w:val="kk-KZ" w:eastAsia="ar-SA"/>
              </w:rPr>
              <w:t xml:space="preserve">Сұйытылған ерітінділердің коллигативтік қасиеттері. </w:t>
            </w:r>
          </w:p>
        </w:tc>
        <w:tc>
          <w:tcPr>
            <w:tcW w:w="861" w:type="dxa"/>
            <w:tcBorders>
              <w:top w:val="single" w:color="000000" w:sz="4" w:space="0"/>
              <w:left w:val="single" w:color="000000" w:sz="4" w:space="0"/>
              <w:bottom w:val="single" w:color="000000" w:sz="4" w:space="0"/>
              <w:right w:val="single" w:color="000000" w:sz="4" w:space="0"/>
            </w:tcBorders>
          </w:tcPr>
          <w:p>
            <w:pPr>
              <w:pStyle w:val="11"/>
              <w:spacing w:after="0" w:line="240" w:lineRule="auto"/>
              <w:ind w:left="0"/>
              <w:rPr>
                <w:rFonts w:ascii="Times New Roman" w:hAnsi="Times New Roman"/>
                <w:sz w:val="24"/>
                <w:szCs w:val="24"/>
                <w:lang w:val="kk-KZ"/>
              </w:rPr>
            </w:pPr>
            <w:r>
              <w:rPr>
                <w:rFonts w:ascii="Times New Roman" w:hAnsi="Times New Roman"/>
                <w:sz w:val="24"/>
                <w:szCs w:val="24"/>
                <w:lang w:val="kk-KZ" w:eastAsia="ar-SA"/>
              </w:rPr>
              <w:t>ОН 2</w:t>
            </w:r>
          </w:p>
        </w:tc>
        <w:tc>
          <w:tcPr>
            <w:tcW w:w="1062"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bCs/>
                <w:lang w:val="kk-KZ" w:eastAsia="ar-SA"/>
              </w:rPr>
            </w:pPr>
            <w:r>
              <w:rPr>
                <w:bCs/>
                <w:lang w:val="kk-KZ" w:eastAsia="ar-SA"/>
              </w:rPr>
              <w:t>ЖИ 1.1</w:t>
            </w:r>
          </w:p>
          <w:p>
            <w:pPr>
              <w:tabs>
                <w:tab w:val="left" w:pos="1276"/>
              </w:tabs>
              <w:snapToGrid w:val="0"/>
              <w:jc w:val="both"/>
              <w:rPr>
                <w:bCs/>
                <w:lang w:val="kk-KZ" w:eastAsia="ar-SA"/>
              </w:rPr>
            </w:pPr>
            <w:r>
              <w:rPr>
                <w:bCs/>
                <w:lang w:val="kk-KZ" w:eastAsia="ar-SA"/>
              </w:rPr>
              <w:t>ЖИ 1.2.</w:t>
            </w:r>
          </w:p>
          <w:p>
            <w:pPr>
              <w:snapToGrid w:val="0"/>
              <w:jc w:val="both"/>
              <w:rPr>
                <w:lang w:val="kk-KZ"/>
              </w:rPr>
            </w:pPr>
            <w:r>
              <w:rPr>
                <w:bCs/>
                <w:lang w:val="kk-KZ" w:eastAsia="ar-SA"/>
              </w:rPr>
              <w:t>ЖИ 5.2</w:t>
            </w:r>
          </w:p>
        </w:tc>
        <w:tc>
          <w:tcPr>
            <w:tcW w:w="639"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1</w:t>
            </w:r>
          </w:p>
        </w:tc>
        <w:tc>
          <w:tcPr>
            <w:tcW w:w="636"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7</w:t>
            </w: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ӨТС 9</w:t>
            </w:r>
          </w:p>
        </w:tc>
        <w:tc>
          <w:tcPr>
            <w:tcW w:w="1418" w:type="dxa"/>
            <w:tcBorders>
              <w:top w:val="single" w:color="000000" w:sz="4" w:space="0"/>
              <w:left w:val="single" w:color="000000" w:sz="4" w:space="0"/>
              <w:bottom w:val="single" w:color="000000" w:sz="4" w:space="0"/>
              <w:right w:val="single" w:color="000000" w:sz="4" w:space="0"/>
            </w:tcBorders>
          </w:tcPr>
          <w:p>
            <w:pPr>
              <w:rPr>
                <w:lang w:val="kk-KZ"/>
              </w:rPr>
            </w:pPr>
            <w:r>
              <w:rPr>
                <w:lang w:val="kk-KZ"/>
              </w:rPr>
              <w:t>MS Teams/</w:t>
            </w:r>
          </w:p>
          <w:p>
            <w:pPr>
              <w:rPr>
                <w:lang w:val="kk-KZ"/>
              </w:rPr>
            </w:pPr>
            <w:r>
              <w:rPr>
                <w:lang w:val="kk-KZ"/>
              </w:rPr>
              <w:t>вебинар</w:t>
            </w: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9</w:t>
            </w:r>
          </w:p>
        </w:tc>
        <w:tc>
          <w:tcPr>
            <w:tcW w:w="4536" w:type="dxa"/>
            <w:tcBorders>
              <w:top w:val="single" w:color="000000" w:sz="4" w:space="0"/>
              <w:left w:val="single" w:color="000000" w:sz="4" w:space="0"/>
              <w:bottom w:val="single" w:color="000000" w:sz="4" w:space="0"/>
              <w:right w:val="single" w:color="000000" w:sz="4" w:space="0"/>
            </w:tcBorders>
          </w:tcPr>
          <w:p>
            <w:pPr>
              <w:snapToGrid w:val="0"/>
              <w:rPr>
                <w:b/>
                <w:bCs/>
                <w:lang w:val="kk-KZ"/>
              </w:rPr>
            </w:pPr>
            <w:r>
              <w:rPr>
                <w:b/>
                <w:bCs/>
                <w:lang w:val="kk-KZ"/>
              </w:rPr>
              <w:t xml:space="preserve">9-лабораториялық сабақ. </w:t>
            </w:r>
          </w:p>
          <w:p>
            <w:pPr>
              <w:snapToGrid w:val="0"/>
              <w:rPr>
                <w:b/>
                <w:bCs/>
                <w:lang w:val="kk-KZ"/>
              </w:rPr>
            </w:pPr>
            <w:r>
              <w:rPr>
                <w:b/>
                <w:i/>
                <w:lang w:val="kk-KZ"/>
              </w:rPr>
              <w:t>Газдарды сақтау</w:t>
            </w:r>
            <w:r>
              <w:rPr>
                <w:lang w:val="kk-KZ"/>
              </w:rPr>
              <w:t>. Газдарды алу жолдары. Газд</w:t>
            </w:r>
            <w:r>
              <w:t>арды сақтау. Газометр</w:t>
            </w:r>
            <w:r>
              <w:rPr>
                <w:lang w:val="kk-KZ"/>
              </w:rPr>
              <w:t>.</w:t>
            </w:r>
          </w:p>
        </w:tc>
        <w:tc>
          <w:tcPr>
            <w:tcW w:w="861"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lang w:val="kk-KZ" w:eastAsia="ar-SA"/>
              </w:rPr>
            </w:pPr>
            <w:r>
              <w:rPr>
                <w:lang w:val="kk-KZ" w:eastAsia="ar-SA"/>
              </w:rPr>
              <w:t xml:space="preserve">ОН 4 </w:t>
            </w:r>
          </w:p>
        </w:tc>
        <w:tc>
          <w:tcPr>
            <w:tcW w:w="1062"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bCs/>
                <w:lang w:val="kk-KZ" w:eastAsia="ar-SA"/>
              </w:rPr>
            </w:pPr>
            <w:r>
              <w:rPr>
                <w:bCs/>
                <w:lang w:val="kk-KZ" w:eastAsia="ar-SA"/>
              </w:rPr>
              <w:t>ЖИ 4.1.</w:t>
            </w:r>
          </w:p>
          <w:p>
            <w:pPr>
              <w:tabs>
                <w:tab w:val="left" w:pos="1276"/>
              </w:tabs>
              <w:snapToGrid w:val="0"/>
              <w:jc w:val="both"/>
              <w:rPr>
                <w:bCs/>
                <w:lang w:val="kk-KZ" w:eastAsia="ar-SA"/>
              </w:rPr>
            </w:pPr>
            <w:r>
              <w:rPr>
                <w:bCs/>
                <w:lang w:val="kk-KZ" w:eastAsia="ar-SA"/>
              </w:rPr>
              <w:t>ЖИ 4.2.</w:t>
            </w:r>
          </w:p>
          <w:p>
            <w:pPr>
              <w:tabs>
                <w:tab w:val="left" w:pos="1276"/>
              </w:tabs>
              <w:snapToGrid w:val="0"/>
              <w:jc w:val="both"/>
              <w:rPr>
                <w:bCs/>
                <w:lang w:val="kk-KZ" w:eastAsia="ar-SA"/>
              </w:rPr>
            </w:pPr>
            <w:r>
              <w:rPr>
                <w:bCs/>
                <w:lang w:val="kk-KZ" w:eastAsia="ar-SA"/>
              </w:rPr>
              <w:t>ЖИ 4.3.</w:t>
            </w:r>
          </w:p>
        </w:tc>
        <w:tc>
          <w:tcPr>
            <w:tcW w:w="639"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2</w:t>
            </w:r>
          </w:p>
        </w:tc>
        <w:tc>
          <w:tcPr>
            <w:tcW w:w="636"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7</w:t>
            </w: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 xml:space="preserve">ТТ 9 </w:t>
            </w:r>
          </w:p>
        </w:tc>
        <w:tc>
          <w:tcPr>
            <w:tcW w:w="1418" w:type="dxa"/>
            <w:tcBorders>
              <w:top w:val="single" w:color="000000" w:sz="4" w:space="0"/>
              <w:left w:val="single" w:color="000000" w:sz="4" w:space="0"/>
              <w:bottom w:val="single" w:color="000000" w:sz="4" w:space="0"/>
              <w:right w:val="single" w:color="000000" w:sz="4" w:space="0"/>
            </w:tcBorders>
          </w:tcPr>
          <w:p>
            <w:r>
              <w:rPr>
                <w:lang w:val="ru-RU"/>
              </w:rPr>
              <w:t>Оффлайн</w:t>
            </w: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10</w:t>
            </w:r>
          </w:p>
        </w:tc>
        <w:tc>
          <w:tcPr>
            <w:tcW w:w="4536" w:type="dxa"/>
            <w:tcBorders>
              <w:top w:val="single" w:color="000000" w:sz="4" w:space="0"/>
              <w:left w:val="single" w:color="000000" w:sz="4" w:space="0"/>
              <w:bottom w:val="single" w:color="000000" w:sz="4" w:space="0"/>
              <w:right w:val="single" w:color="000000" w:sz="4" w:space="0"/>
            </w:tcBorders>
          </w:tcPr>
          <w:p>
            <w:pPr>
              <w:snapToGrid w:val="0"/>
              <w:jc w:val="both"/>
              <w:rPr>
                <w:b/>
                <w:bCs/>
                <w:lang w:val="kk-KZ" w:eastAsia="ar-SA"/>
              </w:rPr>
            </w:pPr>
            <w:r>
              <w:rPr>
                <w:b/>
                <w:bCs/>
                <w:lang w:val="kk-KZ" w:eastAsia="ar-SA"/>
              </w:rPr>
              <w:t xml:space="preserve">10-дәріс. </w:t>
            </w:r>
            <w:r>
              <w:rPr>
                <w:bCs/>
                <w:lang w:val="kk-KZ" w:eastAsia="ar-SA"/>
              </w:rPr>
              <w:t>Электролиттер ерітінділері.</w:t>
            </w:r>
          </w:p>
        </w:tc>
        <w:tc>
          <w:tcPr>
            <w:tcW w:w="861" w:type="dxa"/>
            <w:tcBorders>
              <w:top w:val="single" w:color="000000" w:sz="4" w:space="0"/>
              <w:left w:val="single" w:color="000000" w:sz="4" w:space="0"/>
              <w:bottom w:val="single" w:color="000000" w:sz="4" w:space="0"/>
              <w:right w:val="single" w:color="000000" w:sz="4" w:space="0"/>
            </w:tcBorders>
          </w:tcPr>
          <w:p>
            <w:pPr>
              <w:pStyle w:val="11"/>
              <w:spacing w:after="0" w:line="240" w:lineRule="auto"/>
              <w:ind w:left="0"/>
              <w:rPr>
                <w:rFonts w:ascii="Times New Roman" w:hAnsi="Times New Roman"/>
                <w:sz w:val="24"/>
                <w:szCs w:val="24"/>
                <w:lang w:val="kk-KZ"/>
              </w:rPr>
            </w:pPr>
            <w:r>
              <w:rPr>
                <w:rFonts w:ascii="Times New Roman" w:hAnsi="Times New Roman"/>
                <w:sz w:val="24"/>
                <w:szCs w:val="24"/>
                <w:lang w:val="kk-KZ" w:eastAsia="ar-SA"/>
              </w:rPr>
              <w:t>ОН 2</w:t>
            </w:r>
          </w:p>
        </w:tc>
        <w:tc>
          <w:tcPr>
            <w:tcW w:w="1062" w:type="dxa"/>
            <w:tcBorders>
              <w:top w:val="single" w:color="000000" w:sz="4" w:space="0"/>
              <w:left w:val="single" w:color="000000" w:sz="4" w:space="0"/>
              <w:bottom w:val="single" w:color="000000" w:sz="4" w:space="0"/>
              <w:right w:val="single" w:color="000000" w:sz="4" w:space="0"/>
            </w:tcBorders>
          </w:tcPr>
          <w:p>
            <w:pPr>
              <w:snapToGrid w:val="0"/>
              <w:jc w:val="both"/>
              <w:rPr>
                <w:lang w:val="kk-KZ"/>
              </w:rPr>
            </w:pPr>
            <w:r>
              <w:rPr>
                <w:bCs/>
                <w:lang w:val="kk-KZ" w:eastAsia="ar-SA"/>
              </w:rPr>
              <w:t>ЖИ 1.1 ЖИ 5.2</w:t>
            </w:r>
          </w:p>
        </w:tc>
        <w:tc>
          <w:tcPr>
            <w:tcW w:w="639" w:type="dxa"/>
            <w:tcBorders>
              <w:top w:val="single" w:color="000000" w:sz="4" w:space="0"/>
              <w:left w:val="single" w:color="000000" w:sz="4" w:space="0"/>
              <w:bottom w:val="single" w:color="000000" w:sz="4" w:space="0"/>
              <w:right w:val="single" w:color="000000" w:sz="4" w:space="0"/>
            </w:tcBorders>
          </w:tcPr>
          <w:p>
            <w:pPr>
              <w:jc w:val="center"/>
              <w:rPr>
                <w:lang w:val="kk-KZ" w:eastAsia="en-US"/>
              </w:rPr>
            </w:pPr>
            <w:r>
              <w:rPr>
                <w:lang w:val="kk-KZ"/>
              </w:rPr>
              <w:t>1</w:t>
            </w:r>
          </w:p>
        </w:tc>
        <w:tc>
          <w:tcPr>
            <w:tcW w:w="636" w:type="dxa"/>
            <w:tcBorders>
              <w:top w:val="single" w:color="000000" w:sz="4" w:space="0"/>
              <w:left w:val="single" w:color="000000" w:sz="4" w:space="0"/>
              <w:bottom w:val="single" w:color="000000" w:sz="4" w:space="0"/>
              <w:right w:val="single" w:color="000000" w:sz="4" w:space="0"/>
            </w:tcBorders>
          </w:tcPr>
          <w:p>
            <w:pPr>
              <w:jc w:val="center"/>
              <w:rPr>
                <w:lang w:val="kk-KZ"/>
              </w:rPr>
            </w:pP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ӨТС 10</w:t>
            </w:r>
          </w:p>
        </w:tc>
        <w:tc>
          <w:tcPr>
            <w:tcW w:w="1418" w:type="dxa"/>
            <w:tcBorders>
              <w:top w:val="single" w:color="000000" w:sz="4" w:space="0"/>
              <w:left w:val="single" w:color="000000" w:sz="4" w:space="0"/>
              <w:bottom w:val="single" w:color="000000" w:sz="4" w:space="0"/>
              <w:right w:val="single" w:color="000000" w:sz="4" w:space="0"/>
            </w:tcBorders>
          </w:tcPr>
          <w:p>
            <w:pPr>
              <w:rPr>
                <w:lang w:val="kk-KZ"/>
              </w:rPr>
            </w:pPr>
            <w:r>
              <w:rPr>
                <w:lang w:val="kk-KZ"/>
              </w:rPr>
              <w:t>MS Teams</w:t>
            </w:r>
          </w:p>
          <w:p>
            <w:pPr>
              <w:rPr>
                <w:lang w:val="kk-KZ"/>
              </w:rPr>
            </w:pPr>
            <w:r>
              <w:rPr>
                <w:lang w:val="kk-KZ"/>
              </w:rPr>
              <w:t>бейнедәріс</w:t>
            </w: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10</w:t>
            </w:r>
          </w:p>
        </w:tc>
        <w:tc>
          <w:tcPr>
            <w:tcW w:w="4536" w:type="dxa"/>
            <w:tcBorders>
              <w:top w:val="single" w:color="000000" w:sz="4" w:space="0"/>
              <w:left w:val="single" w:color="000000" w:sz="4" w:space="0"/>
              <w:bottom w:val="single" w:color="000000" w:sz="4" w:space="0"/>
              <w:right w:val="single" w:color="000000" w:sz="4" w:space="0"/>
            </w:tcBorders>
          </w:tcPr>
          <w:p>
            <w:pPr>
              <w:snapToGrid w:val="0"/>
              <w:jc w:val="both"/>
              <w:rPr>
                <w:b/>
                <w:bCs/>
                <w:lang w:val="kk-KZ" w:eastAsia="ar-SA"/>
              </w:rPr>
            </w:pPr>
            <w:r>
              <w:rPr>
                <w:b/>
                <w:bCs/>
                <w:lang w:val="kk-KZ" w:eastAsia="ar-SA"/>
              </w:rPr>
              <w:t xml:space="preserve">10-семинар. </w:t>
            </w:r>
            <w:r>
              <w:rPr>
                <w:bCs/>
                <w:lang w:val="kk-KZ" w:eastAsia="ar-SA"/>
              </w:rPr>
              <w:t>Электролиттер ерітінділері.</w:t>
            </w:r>
          </w:p>
        </w:tc>
        <w:tc>
          <w:tcPr>
            <w:tcW w:w="861" w:type="dxa"/>
            <w:tcBorders>
              <w:top w:val="single" w:color="000000" w:sz="4" w:space="0"/>
              <w:left w:val="single" w:color="000000" w:sz="4" w:space="0"/>
              <w:bottom w:val="single" w:color="000000" w:sz="4" w:space="0"/>
              <w:right w:val="single" w:color="000000" w:sz="4" w:space="0"/>
            </w:tcBorders>
          </w:tcPr>
          <w:p>
            <w:pPr>
              <w:pStyle w:val="11"/>
              <w:spacing w:after="0" w:line="240" w:lineRule="auto"/>
              <w:ind w:left="0"/>
              <w:rPr>
                <w:rFonts w:ascii="Times New Roman" w:hAnsi="Times New Roman"/>
                <w:sz w:val="24"/>
                <w:szCs w:val="24"/>
                <w:lang w:val="kk-KZ"/>
              </w:rPr>
            </w:pPr>
            <w:r>
              <w:rPr>
                <w:rFonts w:ascii="Times New Roman" w:hAnsi="Times New Roman"/>
                <w:sz w:val="24"/>
                <w:szCs w:val="24"/>
                <w:lang w:val="kk-KZ" w:eastAsia="ar-SA"/>
              </w:rPr>
              <w:t>ОН 2</w:t>
            </w:r>
          </w:p>
        </w:tc>
        <w:tc>
          <w:tcPr>
            <w:tcW w:w="1062" w:type="dxa"/>
            <w:tcBorders>
              <w:top w:val="single" w:color="000000" w:sz="4" w:space="0"/>
              <w:left w:val="single" w:color="000000" w:sz="4" w:space="0"/>
              <w:bottom w:val="single" w:color="000000" w:sz="4" w:space="0"/>
              <w:right w:val="single" w:color="000000" w:sz="4" w:space="0"/>
            </w:tcBorders>
          </w:tcPr>
          <w:p>
            <w:pPr>
              <w:snapToGrid w:val="0"/>
              <w:jc w:val="both"/>
              <w:rPr>
                <w:lang w:val="kk-KZ"/>
              </w:rPr>
            </w:pPr>
            <w:r>
              <w:rPr>
                <w:bCs/>
                <w:lang w:val="kk-KZ" w:eastAsia="ar-SA"/>
              </w:rPr>
              <w:t>ЖИ 1.1 ЖИ 5.2</w:t>
            </w:r>
          </w:p>
        </w:tc>
        <w:tc>
          <w:tcPr>
            <w:tcW w:w="639" w:type="dxa"/>
            <w:tcBorders>
              <w:top w:val="single" w:color="000000" w:sz="4" w:space="0"/>
              <w:left w:val="single" w:color="000000" w:sz="4" w:space="0"/>
              <w:bottom w:val="single" w:color="000000" w:sz="4" w:space="0"/>
              <w:right w:val="single" w:color="000000" w:sz="4" w:space="0"/>
            </w:tcBorders>
          </w:tcPr>
          <w:p>
            <w:pPr>
              <w:jc w:val="center"/>
              <w:rPr>
                <w:lang w:val="kk-KZ" w:eastAsia="en-US"/>
              </w:rPr>
            </w:pPr>
            <w:r>
              <w:rPr>
                <w:lang w:val="kk-KZ"/>
              </w:rPr>
              <w:t>1</w:t>
            </w:r>
          </w:p>
        </w:tc>
        <w:tc>
          <w:tcPr>
            <w:tcW w:w="636"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7</w:t>
            </w: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ӨТС 10</w:t>
            </w:r>
          </w:p>
        </w:tc>
        <w:tc>
          <w:tcPr>
            <w:tcW w:w="1418" w:type="dxa"/>
            <w:tcBorders>
              <w:top w:val="single" w:color="000000" w:sz="4" w:space="0"/>
              <w:left w:val="single" w:color="000000" w:sz="4" w:space="0"/>
              <w:bottom w:val="single" w:color="000000" w:sz="4" w:space="0"/>
              <w:right w:val="single" w:color="000000" w:sz="4" w:space="0"/>
            </w:tcBorders>
          </w:tcPr>
          <w:p>
            <w:pPr>
              <w:rPr>
                <w:lang w:val="kk-KZ"/>
              </w:rPr>
            </w:pPr>
            <w:r>
              <w:rPr>
                <w:lang w:val="kk-KZ"/>
              </w:rPr>
              <w:t>MS Teams</w:t>
            </w:r>
          </w:p>
          <w:p>
            <w:pPr>
              <w:rPr>
                <w:lang w:val="kk-KZ"/>
              </w:rPr>
            </w:pPr>
            <w:r>
              <w:rPr>
                <w:lang w:val="kk-KZ"/>
              </w:rPr>
              <w:t>вебинар</w:t>
            </w: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10</w:t>
            </w:r>
          </w:p>
        </w:tc>
        <w:tc>
          <w:tcPr>
            <w:tcW w:w="4536" w:type="dxa"/>
            <w:tcBorders>
              <w:top w:val="single" w:color="000000" w:sz="4" w:space="0"/>
              <w:left w:val="single" w:color="000000" w:sz="4" w:space="0"/>
              <w:bottom w:val="single" w:color="000000" w:sz="4" w:space="0"/>
              <w:right w:val="single" w:color="000000" w:sz="4" w:space="0"/>
            </w:tcBorders>
          </w:tcPr>
          <w:p>
            <w:pPr>
              <w:snapToGrid w:val="0"/>
              <w:rPr>
                <w:b/>
                <w:bCs/>
                <w:lang w:val="kk-KZ"/>
              </w:rPr>
            </w:pPr>
            <w:r>
              <w:rPr>
                <w:b/>
                <w:bCs/>
                <w:lang w:val="kk-KZ"/>
              </w:rPr>
              <w:t xml:space="preserve">10-лабораториялық сабақ. </w:t>
            </w:r>
          </w:p>
          <w:p>
            <w:pPr>
              <w:snapToGrid w:val="0"/>
              <w:rPr>
                <w:b/>
                <w:bCs/>
                <w:lang w:val="kk-KZ"/>
              </w:rPr>
            </w:pPr>
            <w:r>
              <w:rPr>
                <w:i/>
              </w:rPr>
              <w:t>Ерітінділер дайындау техникасы.</w:t>
            </w:r>
            <w:r>
              <w:t xml:space="preserve"> Ерітінділердің құрамын сипаттау әдістері. Қатты заттардан және концентрациясы белгілі қою ерітінділерді сұйылту арқылы ерітінді дайындау. Фиксаналдар (стандарт – титрлер)</w:t>
            </w:r>
            <w:r>
              <w:rPr>
                <w:lang w:val="kk-KZ"/>
              </w:rPr>
              <w:t>.</w:t>
            </w:r>
          </w:p>
        </w:tc>
        <w:tc>
          <w:tcPr>
            <w:tcW w:w="861"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lang w:val="kk-KZ" w:eastAsia="ar-SA"/>
              </w:rPr>
            </w:pPr>
            <w:r>
              <w:rPr>
                <w:lang w:val="kk-KZ" w:eastAsia="ar-SA"/>
              </w:rPr>
              <w:t xml:space="preserve">ОН 4 </w:t>
            </w:r>
          </w:p>
        </w:tc>
        <w:tc>
          <w:tcPr>
            <w:tcW w:w="1062"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bCs/>
                <w:lang w:val="kk-KZ" w:eastAsia="ar-SA"/>
              </w:rPr>
            </w:pPr>
            <w:r>
              <w:rPr>
                <w:bCs/>
                <w:lang w:val="kk-KZ" w:eastAsia="ar-SA"/>
              </w:rPr>
              <w:t>ЖИ 4.1.</w:t>
            </w:r>
          </w:p>
          <w:p>
            <w:pPr>
              <w:tabs>
                <w:tab w:val="left" w:pos="1276"/>
              </w:tabs>
              <w:snapToGrid w:val="0"/>
              <w:jc w:val="both"/>
              <w:rPr>
                <w:bCs/>
                <w:lang w:val="kk-KZ" w:eastAsia="ar-SA"/>
              </w:rPr>
            </w:pPr>
            <w:r>
              <w:rPr>
                <w:bCs/>
                <w:lang w:val="kk-KZ" w:eastAsia="ar-SA"/>
              </w:rPr>
              <w:t>ЖИ 4.2.</w:t>
            </w:r>
          </w:p>
          <w:p>
            <w:pPr>
              <w:tabs>
                <w:tab w:val="left" w:pos="1276"/>
              </w:tabs>
              <w:snapToGrid w:val="0"/>
              <w:jc w:val="both"/>
              <w:rPr>
                <w:bCs/>
                <w:lang w:val="kk-KZ" w:eastAsia="ar-SA"/>
              </w:rPr>
            </w:pPr>
            <w:r>
              <w:rPr>
                <w:bCs/>
                <w:lang w:val="kk-KZ" w:eastAsia="ar-SA"/>
              </w:rPr>
              <w:t>ЖИ 4.3.</w:t>
            </w:r>
          </w:p>
          <w:p>
            <w:pPr>
              <w:tabs>
                <w:tab w:val="left" w:pos="1276"/>
              </w:tabs>
              <w:snapToGrid w:val="0"/>
              <w:jc w:val="both"/>
              <w:rPr>
                <w:bCs/>
                <w:lang w:val="kk-KZ" w:eastAsia="ar-SA"/>
              </w:rPr>
            </w:pPr>
            <w:r>
              <w:rPr>
                <w:bCs/>
                <w:lang w:val="kk-KZ" w:eastAsia="ar-SA"/>
              </w:rPr>
              <w:t>ЖИ 5.1</w:t>
            </w:r>
          </w:p>
        </w:tc>
        <w:tc>
          <w:tcPr>
            <w:tcW w:w="639"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2</w:t>
            </w:r>
          </w:p>
        </w:tc>
        <w:tc>
          <w:tcPr>
            <w:tcW w:w="636"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7</w:t>
            </w: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ТТ 10</w:t>
            </w:r>
          </w:p>
        </w:tc>
        <w:tc>
          <w:tcPr>
            <w:tcW w:w="1418" w:type="dxa"/>
            <w:tcBorders>
              <w:top w:val="single" w:color="000000" w:sz="4" w:space="0"/>
              <w:left w:val="single" w:color="000000" w:sz="4" w:space="0"/>
              <w:bottom w:val="single" w:color="000000" w:sz="4" w:space="0"/>
              <w:right w:val="single" w:color="000000" w:sz="4" w:space="0"/>
            </w:tcBorders>
          </w:tcPr>
          <w:p>
            <w:r>
              <w:rPr>
                <w:lang w:val="ru-RU"/>
              </w:rPr>
              <w:t>Оффлайн</w:t>
            </w: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jc w:val="center"/>
            </w:pPr>
            <w:r>
              <w:t>10</w:t>
            </w:r>
          </w:p>
        </w:tc>
        <w:tc>
          <w:tcPr>
            <w:tcW w:w="4536" w:type="dxa"/>
            <w:tcBorders>
              <w:top w:val="single" w:color="000000" w:sz="4" w:space="0"/>
              <w:left w:val="single" w:color="000000" w:sz="4" w:space="0"/>
              <w:bottom w:val="single" w:color="000000" w:sz="4" w:space="0"/>
              <w:right w:val="single" w:color="000000" w:sz="4" w:space="0"/>
            </w:tcBorders>
          </w:tcPr>
          <w:p>
            <w:pPr>
              <w:pStyle w:val="11"/>
              <w:snapToGrid w:val="0"/>
              <w:spacing w:after="0" w:line="240" w:lineRule="auto"/>
              <w:ind w:left="0"/>
              <w:jc w:val="both"/>
              <w:rPr>
                <w:rFonts w:ascii="Times New Roman" w:hAnsi="Times New Roman"/>
                <w:b/>
                <w:sz w:val="24"/>
                <w:szCs w:val="24"/>
              </w:rPr>
            </w:pPr>
            <w:r>
              <w:rPr>
                <w:rFonts w:ascii="Times New Roman" w:hAnsi="Times New Roman"/>
                <w:b/>
                <w:color w:val="201F1E"/>
                <w:sz w:val="24"/>
                <w:szCs w:val="24"/>
                <w:shd w:val="clear" w:color="auto" w:fill="FFFFFF"/>
              </w:rPr>
              <w:t>СОӨЖ 2. СӨЖ 2 орындау</w:t>
            </w:r>
            <w:r>
              <w:rPr>
                <w:rFonts w:ascii="Times New Roman" w:hAnsi="Times New Roman"/>
                <w:b/>
                <w:color w:val="201F1E"/>
                <w:sz w:val="24"/>
                <w:szCs w:val="24"/>
                <w:shd w:val="clear" w:color="auto" w:fill="FFFFFF"/>
                <w:lang w:val="kk-KZ"/>
              </w:rPr>
              <w:t xml:space="preserve"> </w:t>
            </w:r>
            <w:r>
              <w:rPr>
                <w:rFonts w:ascii="Times New Roman" w:hAnsi="Times New Roman"/>
                <w:b/>
                <w:color w:val="201F1E"/>
                <w:sz w:val="24"/>
                <w:szCs w:val="24"/>
                <w:shd w:val="clear" w:color="auto" w:fill="FFFFFF"/>
              </w:rPr>
              <w:t>бойынша консультация</w:t>
            </w:r>
          </w:p>
        </w:tc>
        <w:tc>
          <w:tcPr>
            <w:tcW w:w="861" w:type="dxa"/>
            <w:tcBorders>
              <w:top w:val="single" w:color="000000" w:sz="4" w:space="0"/>
              <w:left w:val="single" w:color="000000" w:sz="4" w:space="0"/>
              <w:bottom w:val="single" w:color="000000" w:sz="4" w:space="0"/>
              <w:right w:val="single" w:color="000000" w:sz="4" w:space="0"/>
            </w:tcBorders>
          </w:tcPr>
          <w:p>
            <w:pPr>
              <w:pStyle w:val="11"/>
              <w:spacing w:after="0" w:line="240" w:lineRule="auto"/>
              <w:ind w:left="0"/>
              <w:rPr>
                <w:rFonts w:ascii="Times New Roman" w:hAnsi="Times New Roman"/>
                <w:sz w:val="24"/>
                <w:szCs w:val="24"/>
                <w:lang w:val="kk-KZ"/>
              </w:rPr>
            </w:pPr>
          </w:p>
        </w:tc>
        <w:tc>
          <w:tcPr>
            <w:tcW w:w="1062" w:type="dxa"/>
            <w:tcBorders>
              <w:top w:val="single" w:color="000000" w:sz="4" w:space="0"/>
              <w:left w:val="single" w:color="000000" w:sz="4" w:space="0"/>
              <w:bottom w:val="single" w:color="000000" w:sz="4" w:space="0"/>
              <w:right w:val="single" w:color="000000" w:sz="4" w:space="0"/>
            </w:tcBorders>
          </w:tcPr>
          <w:p>
            <w:pPr>
              <w:snapToGrid w:val="0"/>
              <w:jc w:val="both"/>
              <w:rPr>
                <w:lang w:val="kk-KZ"/>
              </w:rPr>
            </w:pPr>
          </w:p>
        </w:tc>
        <w:tc>
          <w:tcPr>
            <w:tcW w:w="639" w:type="dxa"/>
            <w:tcBorders>
              <w:top w:val="single" w:color="000000" w:sz="4" w:space="0"/>
              <w:left w:val="single" w:color="000000" w:sz="4" w:space="0"/>
              <w:bottom w:val="single" w:color="000000" w:sz="4" w:space="0"/>
              <w:right w:val="single" w:color="000000" w:sz="4" w:space="0"/>
            </w:tcBorders>
          </w:tcPr>
          <w:p>
            <w:pPr>
              <w:jc w:val="center"/>
            </w:pPr>
          </w:p>
        </w:tc>
        <w:tc>
          <w:tcPr>
            <w:tcW w:w="636" w:type="dxa"/>
            <w:tcBorders>
              <w:top w:val="single" w:color="000000" w:sz="4" w:space="0"/>
              <w:left w:val="single" w:color="000000" w:sz="4" w:space="0"/>
              <w:bottom w:val="single" w:color="000000" w:sz="4" w:space="0"/>
              <w:right w:val="single" w:color="000000" w:sz="4" w:space="0"/>
            </w:tcBorders>
          </w:tcPr>
          <w:p>
            <w:pPr>
              <w:jc w:val="center"/>
            </w:pPr>
          </w:p>
        </w:tc>
        <w:tc>
          <w:tcPr>
            <w:tcW w:w="1207" w:type="dxa"/>
            <w:tcBorders>
              <w:top w:val="single" w:color="000000" w:sz="4" w:space="0"/>
              <w:left w:val="single" w:color="000000" w:sz="4" w:space="0"/>
              <w:bottom w:val="single" w:color="000000" w:sz="4" w:space="0"/>
              <w:right w:val="single" w:color="000000" w:sz="4" w:space="0"/>
            </w:tcBorders>
          </w:tcPr>
          <w:p>
            <w:pPr>
              <w:jc w:val="center"/>
            </w:pPr>
          </w:p>
        </w:tc>
        <w:tc>
          <w:tcPr>
            <w:tcW w:w="1418"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MS Teams</w:t>
            </w:r>
          </w:p>
          <w:p>
            <w:r>
              <w:rPr>
                <w:lang w:val="kk-KZ"/>
              </w:rPr>
              <w:t>вебинар</w:t>
            </w: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jc w:val="center"/>
            </w:pPr>
            <w:r>
              <w:t>10</w:t>
            </w:r>
          </w:p>
        </w:tc>
        <w:tc>
          <w:tcPr>
            <w:tcW w:w="4536" w:type="dxa"/>
            <w:tcBorders>
              <w:top w:val="single" w:color="000000" w:sz="4" w:space="0"/>
              <w:left w:val="single" w:color="000000" w:sz="4" w:space="0"/>
              <w:bottom w:val="single" w:color="000000" w:sz="4" w:space="0"/>
              <w:right w:val="single" w:color="000000" w:sz="4" w:space="0"/>
            </w:tcBorders>
          </w:tcPr>
          <w:p>
            <w:pPr>
              <w:jc w:val="both"/>
              <w:rPr>
                <w:b/>
              </w:rPr>
            </w:pPr>
            <w:r>
              <w:rPr>
                <w:b/>
                <w:bCs/>
              </w:rPr>
              <w:t xml:space="preserve">СӨЖ </w:t>
            </w:r>
            <w:r>
              <w:rPr>
                <w:b/>
              </w:rPr>
              <w:t xml:space="preserve"> 2</w:t>
            </w:r>
            <w:r>
              <w:rPr>
                <w:b/>
                <w:lang w:val="kk-KZ"/>
              </w:rPr>
              <w:t xml:space="preserve">. </w:t>
            </w:r>
            <w:r>
              <w:rPr>
                <w:kern w:val="25"/>
                <w:lang w:val="kk-KZ"/>
              </w:rPr>
              <w:t>2-</w:t>
            </w:r>
            <w:r>
              <w:rPr>
                <w:kern w:val="25"/>
                <w:lang w:val="ru-RU"/>
              </w:rPr>
              <w:t>м</w:t>
            </w:r>
            <w:r>
              <w:rPr>
                <w:kern w:val="25"/>
                <w:lang w:val="kk-KZ"/>
              </w:rPr>
              <w:t>оду</w:t>
            </w:r>
            <w:r>
              <w:rPr>
                <w:kern w:val="25"/>
                <w:lang w:val="ru-RU"/>
              </w:rPr>
              <w:t>л</w:t>
            </w:r>
            <w:r>
              <w:rPr>
                <w:kern w:val="25"/>
                <w:lang w:val="kk-KZ"/>
              </w:rPr>
              <w:t>ь тақырыптарына сандық есептер шығару</w:t>
            </w:r>
            <w:r>
              <w:rPr>
                <w:b/>
                <w:lang w:val="kk-KZ"/>
              </w:rPr>
              <w:t xml:space="preserve"> </w:t>
            </w:r>
          </w:p>
        </w:tc>
        <w:tc>
          <w:tcPr>
            <w:tcW w:w="861" w:type="dxa"/>
            <w:tcBorders>
              <w:top w:val="single" w:color="000000" w:sz="4" w:space="0"/>
              <w:left w:val="single" w:color="000000" w:sz="4" w:space="0"/>
              <w:bottom w:val="single" w:color="000000" w:sz="4" w:space="0"/>
              <w:right w:val="single" w:color="000000" w:sz="4" w:space="0"/>
            </w:tcBorders>
          </w:tcPr>
          <w:p>
            <w:pPr>
              <w:pStyle w:val="11"/>
              <w:spacing w:after="0" w:line="240" w:lineRule="auto"/>
              <w:ind w:left="0"/>
              <w:rPr>
                <w:rFonts w:ascii="Times New Roman" w:hAnsi="Times New Roman"/>
                <w:sz w:val="24"/>
                <w:szCs w:val="24"/>
                <w:lang w:val="kk-KZ"/>
              </w:rPr>
            </w:pPr>
          </w:p>
        </w:tc>
        <w:tc>
          <w:tcPr>
            <w:tcW w:w="1062" w:type="dxa"/>
            <w:tcBorders>
              <w:top w:val="single" w:color="000000" w:sz="4" w:space="0"/>
              <w:left w:val="single" w:color="000000" w:sz="4" w:space="0"/>
              <w:bottom w:val="single" w:color="000000" w:sz="4" w:space="0"/>
              <w:right w:val="single" w:color="000000" w:sz="4" w:space="0"/>
            </w:tcBorders>
          </w:tcPr>
          <w:p>
            <w:pPr>
              <w:snapToGrid w:val="0"/>
              <w:jc w:val="both"/>
              <w:rPr>
                <w:bCs/>
                <w:lang w:val="kk-KZ" w:eastAsia="ar-SA"/>
              </w:rPr>
            </w:pPr>
            <w:r>
              <w:rPr>
                <w:bCs/>
                <w:lang w:val="kk-KZ" w:eastAsia="ar-SA"/>
              </w:rPr>
              <w:t>ЖИ 1.1</w:t>
            </w:r>
          </w:p>
          <w:p>
            <w:pPr>
              <w:snapToGrid w:val="0"/>
              <w:jc w:val="both"/>
              <w:rPr>
                <w:lang w:val="kk-KZ"/>
              </w:rPr>
            </w:pPr>
            <w:r>
              <w:rPr>
                <w:bCs/>
                <w:lang w:val="kk-KZ" w:eastAsia="ar-SA"/>
              </w:rPr>
              <w:t>ЖИ 5.1</w:t>
            </w:r>
          </w:p>
        </w:tc>
        <w:tc>
          <w:tcPr>
            <w:tcW w:w="639" w:type="dxa"/>
            <w:tcBorders>
              <w:top w:val="single" w:color="000000" w:sz="4" w:space="0"/>
              <w:left w:val="single" w:color="000000" w:sz="4" w:space="0"/>
              <w:bottom w:val="single" w:color="000000" w:sz="4" w:space="0"/>
              <w:right w:val="single" w:color="000000" w:sz="4" w:space="0"/>
            </w:tcBorders>
          </w:tcPr>
          <w:p>
            <w:pPr>
              <w:jc w:val="center"/>
            </w:pPr>
          </w:p>
        </w:tc>
        <w:tc>
          <w:tcPr>
            <w:tcW w:w="636"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30</w:t>
            </w: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ЖТ 2</w:t>
            </w:r>
          </w:p>
        </w:tc>
        <w:tc>
          <w:tcPr>
            <w:tcW w:w="1418" w:type="dxa"/>
            <w:tcBorders>
              <w:top w:val="single" w:color="000000" w:sz="4" w:space="0"/>
              <w:left w:val="single" w:color="000000" w:sz="4" w:space="0"/>
              <w:bottom w:val="single" w:color="000000" w:sz="4" w:space="0"/>
              <w:right w:val="single" w:color="000000" w:sz="4" w:space="0"/>
            </w:tcBorders>
          </w:tcPr>
          <w:p>
            <w:pPr>
              <w:jc w:val="both"/>
            </w:pP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jc w:val="center"/>
            </w:pPr>
          </w:p>
        </w:tc>
        <w:tc>
          <w:tcPr>
            <w:tcW w:w="10359" w:type="dxa"/>
            <w:gridSpan w:val="7"/>
            <w:tcBorders>
              <w:top w:val="single" w:color="000000" w:sz="4" w:space="0"/>
              <w:left w:val="single" w:color="000000" w:sz="4" w:space="0"/>
              <w:bottom w:val="single" w:color="000000" w:sz="4" w:space="0"/>
              <w:right w:val="single" w:color="000000" w:sz="4" w:space="0"/>
            </w:tcBorders>
          </w:tcPr>
          <w:p>
            <w:pPr>
              <w:jc w:val="both"/>
            </w:pPr>
            <w:r>
              <w:rPr>
                <w:b/>
                <w:bCs/>
                <w:lang w:val="kk-KZ"/>
              </w:rPr>
              <w:t>Дедлайн (СӨЖ тапсырудың шектік мерзімі) – сенбі күнгі 23.00</w:t>
            </w: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jc w:val="center"/>
            </w:pPr>
            <w:r>
              <w:t>10</w:t>
            </w:r>
          </w:p>
        </w:tc>
        <w:tc>
          <w:tcPr>
            <w:tcW w:w="4536" w:type="dxa"/>
            <w:tcBorders>
              <w:top w:val="single" w:color="000000" w:sz="4" w:space="0"/>
              <w:left w:val="single" w:color="000000" w:sz="4" w:space="0"/>
              <w:bottom w:val="single" w:color="000000" w:sz="4" w:space="0"/>
              <w:right w:val="single" w:color="000000" w:sz="4" w:space="0"/>
            </w:tcBorders>
          </w:tcPr>
          <w:p>
            <w:pPr>
              <w:pStyle w:val="11"/>
              <w:snapToGrid w:val="0"/>
              <w:spacing w:after="0" w:line="240" w:lineRule="auto"/>
              <w:ind w:left="0"/>
              <w:jc w:val="both"/>
              <w:rPr>
                <w:rFonts w:ascii="Times New Roman" w:hAnsi="Times New Roman"/>
                <w:b/>
                <w:sz w:val="24"/>
                <w:szCs w:val="24"/>
              </w:rPr>
            </w:pPr>
            <w:r>
              <w:rPr>
                <w:rFonts w:ascii="Times New Roman" w:hAnsi="Times New Roman"/>
                <w:b/>
                <w:sz w:val="24"/>
                <w:szCs w:val="24"/>
              </w:rPr>
              <w:t>МТ</w:t>
            </w:r>
            <w:r>
              <w:rPr>
                <w:rFonts w:ascii="Times New Roman" w:hAnsi="Times New Roman"/>
                <w:b/>
                <w:bCs/>
                <w:sz w:val="24"/>
                <w:szCs w:val="24"/>
              </w:rPr>
              <w:t xml:space="preserve"> (Midterm</w:t>
            </w:r>
            <w:r>
              <w:rPr>
                <w:rFonts w:ascii="Times New Roman" w:hAnsi="Times New Roman"/>
                <w:b/>
                <w:bCs/>
                <w:sz w:val="24"/>
                <w:szCs w:val="24"/>
                <w:lang w:val="kk-KZ"/>
              </w:rPr>
              <w:t xml:space="preserve"> </w:t>
            </w:r>
            <w:r>
              <w:rPr>
                <w:rFonts w:ascii="Times New Roman" w:hAnsi="Times New Roman"/>
                <w:b/>
                <w:bCs/>
                <w:sz w:val="24"/>
                <w:szCs w:val="24"/>
              </w:rPr>
              <w:t>Exam)</w:t>
            </w:r>
          </w:p>
        </w:tc>
        <w:tc>
          <w:tcPr>
            <w:tcW w:w="861" w:type="dxa"/>
            <w:tcBorders>
              <w:top w:val="single" w:color="000000" w:sz="4" w:space="0"/>
              <w:left w:val="single" w:color="000000" w:sz="4" w:space="0"/>
              <w:bottom w:val="single" w:color="000000" w:sz="4" w:space="0"/>
              <w:right w:val="single" w:color="000000" w:sz="4" w:space="0"/>
            </w:tcBorders>
          </w:tcPr>
          <w:p>
            <w:pPr>
              <w:pStyle w:val="11"/>
              <w:spacing w:after="0" w:line="240" w:lineRule="auto"/>
              <w:ind w:left="0"/>
              <w:rPr>
                <w:rFonts w:ascii="Times New Roman" w:hAnsi="Times New Roman"/>
                <w:sz w:val="24"/>
                <w:szCs w:val="24"/>
                <w:lang w:val="kk-KZ"/>
              </w:rPr>
            </w:pPr>
          </w:p>
        </w:tc>
        <w:tc>
          <w:tcPr>
            <w:tcW w:w="1062" w:type="dxa"/>
            <w:tcBorders>
              <w:top w:val="single" w:color="000000" w:sz="4" w:space="0"/>
              <w:left w:val="single" w:color="000000" w:sz="4" w:space="0"/>
              <w:bottom w:val="single" w:color="000000" w:sz="4" w:space="0"/>
              <w:right w:val="single" w:color="000000" w:sz="4" w:space="0"/>
            </w:tcBorders>
          </w:tcPr>
          <w:p>
            <w:pPr>
              <w:snapToGrid w:val="0"/>
              <w:rPr>
                <w:lang w:val="kk-KZ"/>
              </w:rPr>
            </w:pPr>
            <w:r>
              <w:rPr>
                <w:bCs/>
                <w:lang w:val="kk-KZ" w:eastAsia="ar-SA"/>
              </w:rPr>
              <w:t>ЖИ 1.1 ЖИ 5.1</w:t>
            </w:r>
          </w:p>
        </w:tc>
        <w:tc>
          <w:tcPr>
            <w:tcW w:w="639" w:type="dxa"/>
            <w:tcBorders>
              <w:top w:val="single" w:color="000000" w:sz="4" w:space="0"/>
              <w:left w:val="single" w:color="000000" w:sz="4" w:space="0"/>
              <w:bottom w:val="single" w:color="000000" w:sz="4" w:space="0"/>
              <w:right w:val="single" w:color="000000" w:sz="4" w:space="0"/>
            </w:tcBorders>
          </w:tcPr>
          <w:p>
            <w:pPr>
              <w:jc w:val="center"/>
            </w:pPr>
          </w:p>
        </w:tc>
        <w:tc>
          <w:tcPr>
            <w:tcW w:w="636" w:type="dxa"/>
            <w:tcBorders>
              <w:top w:val="single" w:color="000000" w:sz="4" w:space="0"/>
              <w:left w:val="single" w:color="000000" w:sz="4" w:space="0"/>
              <w:bottom w:val="single" w:color="000000" w:sz="4" w:space="0"/>
              <w:right w:val="single" w:color="000000" w:sz="4" w:space="0"/>
            </w:tcBorders>
          </w:tcPr>
          <w:p>
            <w:pPr>
              <w:jc w:val="center"/>
            </w:pPr>
            <w:r>
              <w:t>100</w:t>
            </w:r>
          </w:p>
        </w:tc>
        <w:tc>
          <w:tcPr>
            <w:tcW w:w="1207" w:type="dxa"/>
            <w:tcBorders>
              <w:top w:val="single" w:color="000000" w:sz="4" w:space="0"/>
              <w:left w:val="single" w:color="000000" w:sz="4" w:space="0"/>
              <w:bottom w:val="single" w:color="000000" w:sz="4" w:space="0"/>
              <w:right w:val="single" w:color="000000" w:sz="4" w:space="0"/>
            </w:tcBorders>
          </w:tcPr>
          <w:p>
            <w:pPr>
              <w:jc w:val="both"/>
            </w:pPr>
          </w:p>
        </w:tc>
        <w:tc>
          <w:tcPr>
            <w:tcW w:w="1418" w:type="dxa"/>
            <w:tcBorders>
              <w:top w:val="single" w:color="000000" w:sz="4" w:space="0"/>
              <w:left w:val="single" w:color="000000" w:sz="4" w:space="0"/>
              <w:bottom w:val="single" w:color="000000" w:sz="4" w:space="0"/>
              <w:right w:val="single" w:color="000000" w:sz="4" w:space="0"/>
            </w:tcBorders>
          </w:tcPr>
          <w:p>
            <w:pPr>
              <w:jc w:val="both"/>
            </w:pP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jc w:val="center"/>
            </w:pPr>
            <w:r>
              <w:t>11</w:t>
            </w:r>
          </w:p>
        </w:tc>
        <w:tc>
          <w:tcPr>
            <w:tcW w:w="4536" w:type="dxa"/>
            <w:tcBorders>
              <w:top w:val="single" w:color="000000" w:sz="4" w:space="0"/>
              <w:left w:val="single" w:color="000000" w:sz="4" w:space="0"/>
              <w:bottom w:val="single" w:color="000000" w:sz="4" w:space="0"/>
              <w:right w:val="single" w:color="000000" w:sz="4" w:space="0"/>
            </w:tcBorders>
          </w:tcPr>
          <w:p>
            <w:pPr>
              <w:snapToGrid w:val="0"/>
              <w:jc w:val="both"/>
              <w:rPr>
                <w:b/>
                <w:bCs/>
                <w:lang w:val="kk-KZ" w:eastAsia="ar-SA"/>
              </w:rPr>
            </w:pPr>
            <w:r>
              <w:rPr>
                <w:b/>
                <w:bCs/>
                <w:lang w:val="kk-KZ" w:eastAsia="ar-SA"/>
              </w:rPr>
              <w:t xml:space="preserve">11-дәріс. </w:t>
            </w:r>
            <w:r>
              <w:rPr>
                <w:bCs/>
                <w:lang w:val="kk-KZ" w:eastAsia="ar-SA"/>
              </w:rPr>
              <w:t>Ерітінділердегі иондық тепе-теңдіктер (рН, ЕК, гидролиз)</w:t>
            </w:r>
          </w:p>
        </w:tc>
        <w:tc>
          <w:tcPr>
            <w:tcW w:w="861" w:type="dxa"/>
            <w:tcBorders>
              <w:top w:val="single" w:color="000000" w:sz="4" w:space="0"/>
              <w:left w:val="single" w:color="000000" w:sz="4" w:space="0"/>
              <w:bottom w:val="single" w:color="000000" w:sz="4" w:space="0"/>
              <w:right w:val="single" w:color="000000" w:sz="4" w:space="0"/>
            </w:tcBorders>
          </w:tcPr>
          <w:p>
            <w:pPr>
              <w:pStyle w:val="11"/>
              <w:spacing w:after="0" w:line="240" w:lineRule="auto"/>
              <w:ind w:left="0"/>
              <w:rPr>
                <w:rFonts w:ascii="Times New Roman" w:hAnsi="Times New Roman"/>
                <w:sz w:val="24"/>
                <w:szCs w:val="24"/>
                <w:lang w:val="kk-KZ"/>
              </w:rPr>
            </w:pPr>
          </w:p>
        </w:tc>
        <w:tc>
          <w:tcPr>
            <w:tcW w:w="1062" w:type="dxa"/>
            <w:tcBorders>
              <w:top w:val="single" w:color="000000" w:sz="4" w:space="0"/>
              <w:left w:val="single" w:color="000000" w:sz="4" w:space="0"/>
              <w:bottom w:val="single" w:color="000000" w:sz="4" w:space="0"/>
              <w:right w:val="single" w:color="000000" w:sz="4" w:space="0"/>
            </w:tcBorders>
          </w:tcPr>
          <w:p>
            <w:pPr>
              <w:snapToGrid w:val="0"/>
              <w:jc w:val="both"/>
              <w:rPr>
                <w:lang w:val="kk-KZ"/>
              </w:rPr>
            </w:pPr>
            <w:r>
              <w:rPr>
                <w:bCs/>
                <w:lang w:val="kk-KZ" w:eastAsia="ar-SA"/>
              </w:rPr>
              <w:t>ЖИ 1.1 ЖИ 5.1</w:t>
            </w:r>
          </w:p>
        </w:tc>
        <w:tc>
          <w:tcPr>
            <w:tcW w:w="639"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1</w:t>
            </w:r>
          </w:p>
        </w:tc>
        <w:tc>
          <w:tcPr>
            <w:tcW w:w="636" w:type="dxa"/>
            <w:tcBorders>
              <w:top w:val="single" w:color="000000" w:sz="4" w:space="0"/>
              <w:left w:val="single" w:color="000000" w:sz="4" w:space="0"/>
              <w:bottom w:val="single" w:color="000000" w:sz="4" w:space="0"/>
              <w:right w:val="single" w:color="000000" w:sz="4" w:space="0"/>
            </w:tcBorders>
          </w:tcPr>
          <w:p>
            <w:pPr>
              <w:jc w:val="center"/>
              <w:rPr>
                <w:lang w:val="kk-KZ"/>
              </w:rPr>
            </w:pP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ӨТС 11</w:t>
            </w:r>
          </w:p>
        </w:tc>
        <w:tc>
          <w:tcPr>
            <w:tcW w:w="1418" w:type="dxa"/>
            <w:tcBorders>
              <w:top w:val="single" w:color="000000" w:sz="4" w:space="0"/>
              <w:left w:val="single" w:color="000000" w:sz="4" w:space="0"/>
              <w:bottom w:val="single" w:color="000000" w:sz="4" w:space="0"/>
              <w:right w:val="single" w:color="000000" w:sz="4" w:space="0"/>
            </w:tcBorders>
          </w:tcPr>
          <w:p>
            <w:pPr>
              <w:rPr>
                <w:lang w:val="kk-KZ"/>
              </w:rPr>
            </w:pPr>
            <w:r>
              <w:rPr>
                <w:lang w:val="kk-KZ"/>
              </w:rPr>
              <w:t>MS Teams</w:t>
            </w:r>
          </w:p>
          <w:p>
            <w:pPr>
              <w:rPr>
                <w:lang w:val="kk-KZ"/>
              </w:rPr>
            </w:pPr>
            <w:r>
              <w:rPr>
                <w:lang w:val="kk-KZ"/>
              </w:rPr>
              <w:t>бейнедәріс</w:t>
            </w: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jc w:val="center"/>
            </w:pPr>
            <w:r>
              <w:t>11</w:t>
            </w:r>
          </w:p>
        </w:tc>
        <w:tc>
          <w:tcPr>
            <w:tcW w:w="4536" w:type="dxa"/>
            <w:tcBorders>
              <w:top w:val="single" w:color="000000" w:sz="4" w:space="0"/>
              <w:left w:val="single" w:color="000000" w:sz="4" w:space="0"/>
              <w:bottom w:val="single" w:color="000000" w:sz="4" w:space="0"/>
              <w:right w:val="single" w:color="000000" w:sz="4" w:space="0"/>
            </w:tcBorders>
          </w:tcPr>
          <w:p>
            <w:pPr>
              <w:snapToGrid w:val="0"/>
              <w:jc w:val="both"/>
              <w:rPr>
                <w:b/>
                <w:bCs/>
                <w:lang w:val="kk-KZ" w:eastAsia="ar-SA"/>
              </w:rPr>
            </w:pPr>
            <w:r>
              <w:rPr>
                <w:b/>
                <w:bCs/>
                <w:lang w:val="kk-KZ" w:eastAsia="ar-SA"/>
              </w:rPr>
              <w:t xml:space="preserve">11-семинар. </w:t>
            </w:r>
            <w:r>
              <w:rPr>
                <w:bCs/>
                <w:lang w:val="kk-KZ" w:eastAsia="ar-SA"/>
              </w:rPr>
              <w:t>Ерітінділердегі иондық тепе-теңдіктер (рН, ЕК, гидролиз)</w:t>
            </w:r>
          </w:p>
        </w:tc>
        <w:tc>
          <w:tcPr>
            <w:tcW w:w="861" w:type="dxa"/>
            <w:tcBorders>
              <w:top w:val="single" w:color="000000" w:sz="4" w:space="0"/>
              <w:left w:val="single" w:color="000000" w:sz="4" w:space="0"/>
              <w:bottom w:val="single" w:color="000000" w:sz="4" w:space="0"/>
              <w:right w:val="single" w:color="000000" w:sz="4" w:space="0"/>
            </w:tcBorders>
          </w:tcPr>
          <w:p>
            <w:pPr>
              <w:pStyle w:val="11"/>
              <w:spacing w:after="0" w:line="240" w:lineRule="auto"/>
              <w:ind w:left="0"/>
              <w:rPr>
                <w:rFonts w:ascii="Times New Roman" w:hAnsi="Times New Roman"/>
                <w:sz w:val="24"/>
                <w:szCs w:val="24"/>
                <w:lang w:val="kk-KZ"/>
              </w:rPr>
            </w:pPr>
          </w:p>
        </w:tc>
        <w:tc>
          <w:tcPr>
            <w:tcW w:w="1062" w:type="dxa"/>
            <w:tcBorders>
              <w:top w:val="single" w:color="000000" w:sz="4" w:space="0"/>
              <w:left w:val="single" w:color="000000" w:sz="4" w:space="0"/>
              <w:bottom w:val="single" w:color="000000" w:sz="4" w:space="0"/>
              <w:right w:val="single" w:color="000000" w:sz="4" w:space="0"/>
            </w:tcBorders>
          </w:tcPr>
          <w:p>
            <w:pPr>
              <w:snapToGrid w:val="0"/>
              <w:jc w:val="both"/>
              <w:rPr>
                <w:lang w:val="kk-KZ"/>
              </w:rPr>
            </w:pPr>
            <w:r>
              <w:rPr>
                <w:bCs/>
                <w:lang w:val="kk-KZ" w:eastAsia="ar-SA"/>
              </w:rPr>
              <w:t>ЖИ 1.1 ЖИ 5.1</w:t>
            </w:r>
          </w:p>
        </w:tc>
        <w:tc>
          <w:tcPr>
            <w:tcW w:w="639"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1</w:t>
            </w:r>
          </w:p>
        </w:tc>
        <w:tc>
          <w:tcPr>
            <w:tcW w:w="636"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7</w:t>
            </w: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ӨТС 11</w:t>
            </w:r>
          </w:p>
        </w:tc>
        <w:tc>
          <w:tcPr>
            <w:tcW w:w="1418" w:type="dxa"/>
            <w:tcBorders>
              <w:top w:val="single" w:color="000000" w:sz="4" w:space="0"/>
              <w:left w:val="single" w:color="000000" w:sz="4" w:space="0"/>
              <w:bottom w:val="single" w:color="000000" w:sz="4" w:space="0"/>
              <w:right w:val="single" w:color="000000" w:sz="4" w:space="0"/>
            </w:tcBorders>
          </w:tcPr>
          <w:p>
            <w:pPr>
              <w:rPr>
                <w:lang w:val="kk-KZ"/>
              </w:rPr>
            </w:pPr>
            <w:r>
              <w:rPr>
                <w:lang w:val="kk-KZ"/>
              </w:rPr>
              <w:t>MS Teams</w:t>
            </w:r>
          </w:p>
          <w:p>
            <w:pPr>
              <w:rPr>
                <w:lang w:val="kk-KZ"/>
              </w:rPr>
            </w:pPr>
            <w:r>
              <w:rPr>
                <w:lang w:val="kk-KZ"/>
              </w:rPr>
              <w:t>вебинар</w:t>
            </w: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11</w:t>
            </w:r>
          </w:p>
        </w:tc>
        <w:tc>
          <w:tcPr>
            <w:tcW w:w="4536" w:type="dxa"/>
            <w:tcBorders>
              <w:top w:val="single" w:color="000000" w:sz="4" w:space="0"/>
              <w:left w:val="single" w:color="000000" w:sz="4" w:space="0"/>
              <w:bottom w:val="single" w:color="000000" w:sz="4" w:space="0"/>
              <w:right w:val="single" w:color="000000" w:sz="4" w:space="0"/>
            </w:tcBorders>
          </w:tcPr>
          <w:p>
            <w:pPr>
              <w:snapToGrid w:val="0"/>
              <w:jc w:val="both"/>
              <w:rPr>
                <w:b/>
                <w:bCs/>
                <w:lang w:val="kk-KZ" w:eastAsia="ar-SA"/>
              </w:rPr>
            </w:pPr>
            <w:r>
              <w:rPr>
                <w:b/>
                <w:bCs/>
                <w:lang w:val="kk-KZ" w:eastAsia="ar-SA"/>
              </w:rPr>
              <w:t xml:space="preserve">11-лабораториялық сабақ. </w:t>
            </w:r>
          </w:p>
          <w:p>
            <w:pPr>
              <w:snapToGrid w:val="0"/>
              <w:jc w:val="both"/>
              <w:rPr>
                <w:b/>
                <w:bCs/>
                <w:lang w:val="kk-KZ"/>
              </w:rPr>
            </w:pPr>
            <w:r>
              <w:rPr>
                <w:b/>
                <w:i/>
              </w:rPr>
              <w:t>Титрлеу техникасы</w:t>
            </w:r>
            <w:r>
              <w:t>.</w:t>
            </w:r>
            <w:r>
              <w:rPr>
                <w:lang w:val="kk-KZ"/>
              </w:rPr>
              <w:t xml:space="preserve"> Титрлеу түрлері. Тікелей және кері титрлеу.</w:t>
            </w:r>
          </w:p>
        </w:tc>
        <w:tc>
          <w:tcPr>
            <w:tcW w:w="861"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lang w:val="kk-KZ" w:eastAsia="ar-SA"/>
              </w:rPr>
            </w:pPr>
            <w:r>
              <w:rPr>
                <w:lang w:val="kk-KZ" w:eastAsia="ar-SA"/>
              </w:rPr>
              <w:t xml:space="preserve">ОН 4 </w:t>
            </w:r>
          </w:p>
        </w:tc>
        <w:tc>
          <w:tcPr>
            <w:tcW w:w="1062"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bCs/>
                <w:lang w:val="kk-KZ" w:eastAsia="ar-SA"/>
              </w:rPr>
            </w:pPr>
            <w:r>
              <w:rPr>
                <w:bCs/>
                <w:lang w:val="kk-KZ" w:eastAsia="ar-SA"/>
              </w:rPr>
              <w:t>ЖИ 4.1.</w:t>
            </w:r>
          </w:p>
          <w:p>
            <w:pPr>
              <w:tabs>
                <w:tab w:val="left" w:pos="1276"/>
              </w:tabs>
              <w:snapToGrid w:val="0"/>
              <w:jc w:val="both"/>
              <w:rPr>
                <w:bCs/>
                <w:lang w:val="kk-KZ" w:eastAsia="ar-SA"/>
              </w:rPr>
            </w:pPr>
            <w:r>
              <w:rPr>
                <w:bCs/>
                <w:lang w:val="kk-KZ" w:eastAsia="ar-SA"/>
              </w:rPr>
              <w:t>ЖИ 4.2.</w:t>
            </w:r>
          </w:p>
          <w:p>
            <w:pPr>
              <w:tabs>
                <w:tab w:val="left" w:pos="1276"/>
              </w:tabs>
              <w:snapToGrid w:val="0"/>
              <w:jc w:val="both"/>
              <w:rPr>
                <w:bCs/>
                <w:lang w:val="kk-KZ" w:eastAsia="ar-SA"/>
              </w:rPr>
            </w:pPr>
            <w:r>
              <w:rPr>
                <w:bCs/>
                <w:lang w:val="kk-KZ" w:eastAsia="ar-SA"/>
              </w:rPr>
              <w:t>ЖИ 4.3.</w:t>
            </w:r>
          </w:p>
        </w:tc>
        <w:tc>
          <w:tcPr>
            <w:tcW w:w="639"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2</w:t>
            </w:r>
          </w:p>
        </w:tc>
        <w:tc>
          <w:tcPr>
            <w:tcW w:w="636"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7</w:t>
            </w: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 xml:space="preserve">ТТ 11 </w:t>
            </w:r>
          </w:p>
        </w:tc>
        <w:tc>
          <w:tcPr>
            <w:tcW w:w="1418" w:type="dxa"/>
            <w:tcBorders>
              <w:top w:val="single" w:color="000000" w:sz="4" w:space="0"/>
              <w:left w:val="single" w:color="000000" w:sz="4" w:space="0"/>
              <w:bottom w:val="single" w:color="000000" w:sz="4" w:space="0"/>
              <w:right w:val="single" w:color="000000" w:sz="4" w:space="0"/>
            </w:tcBorders>
          </w:tcPr>
          <w:p>
            <w:r>
              <w:rPr>
                <w:lang w:val="ru-RU"/>
              </w:rPr>
              <w:t>Оффлайн</w:t>
            </w: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jc w:val="center"/>
            </w:pPr>
            <w:r>
              <w:t>12</w:t>
            </w:r>
          </w:p>
        </w:tc>
        <w:tc>
          <w:tcPr>
            <w:tcW w:w="4536" w:type="dxa"/>
            <w:tcBorders>
              <w:top w:val="single" w:color="000000" w:sz="4" w:space="0"/>
              <w:left w:val="single" w:color="000000" w:sz="4" w:space="0"/>
              <w:bottom w:val="single" w:color="000000" w:sz="4" w:space="0"/>
              <w:right w:val="single" w:color="000000" w:sz="4" w:space="0"/>
            </w:tcBorders>
          </w:tcPr>
          <w:p>
            <w:pPr>
              <w:snapToGrid w:val="0"/>
              <w:rPr>
                <w:bCs/>
                <w:lang w:val="kk-KZ" w:eastAsia="ar-SA"/>
              </w:rPr>
            </w:pPr>
            <w:r>
              <w:rPr>
                <w:b/>
                <w:bCs/>
                <w:lang w:val="kk-KZ" w:eastAsia="ar-SA"/>
              </w:rPr>
              <w:t>12-дәріс</w:t>
            </w:r>
            <w:r>
              <w:rPr>
                <w:bCs/>
                <w:lang w:val="kk-KZ" w:eastAsia="ar-SA"/>
              </w:rPr>
              <w:t xml:space="preserve">. </w:t>
            </w:r>
          </w:p>
          <w:p>
            <w:pPr>
              <w:snapToGrid w:val="0"/>
              <w:rPr>
                <w:b/>
                <w:bCs/>
                <w:lang w:val="kk-KZ" w:eastAsia="ar-SA"/>
              </w:rPr>
            </w:pPr>
            <w:r>
              <w:rPr>
                <w:bCs/>
                <w:lang w:val="kk-KZ" w:eastAsia="ar-SA"/>
              </w:rPr>
              <w:t>Тотығу-тотықсыздану реакциялары.</w:t>
            </w:r>
          </w:p>
        </w:tc>
        <w:tc>
          <w:tcPr>
            <w:tcW w:w="861" w:type="dxa"/>
            <w:tcBorders>
              <w:top w:val="single" w:color="000000" w:sz="4" w:space="0"/>
              <w:left w:val="single" w:color="000000" w:sz="4" w:space="0"/>
              <w:bottom w:val="single" w:color="000000" w:sz="4" w:space="0"/>
              <w:right w:val="single" w:color="000000" w:sz="4" w:space="0"/>
            </w:tcBorders>
          </w:tcPr>
          <w:p>
            <w:pPr>
              <w:pStyle w:val="11"/>
              <w:spacing w:after="0" w:line="240" w:lineRule="auto"/>
              <w:ind w:left="0"/>
              <w:rPr>
                <w:rFonts w:ascii="Times New Roman" w:hAnsi="Times New Roman"/>
                <w:sz w:val="24"/>
                <w:szCs w:val="24"/>
                <w:lang w:val="kk-KZ"/>
              </w:rPr>
            </w:pPr>
          </w:p>
        </w:tc>
        <w:tc>
          <w:tcPr>
            <w:tcW w:w="1062" w:type="dxa"/>
            <w:tcBorders>
              <w:top w:val="single" w:color="000000" w:sz="4" w:space="0"/>
              <w:left w:val="single" w:color="000000" w:sz="4" w:space="0"/>
              <w:bottom w:val="single" w:color="000000" w:sz="4" w:space="0"/>
              <w:right w:val="single" w:color="000000" w:sz="4" w:space="0"/>
            </w:tcBorders>
          </w:tcPr>
          <w:p>
            <w:pPr>
              <w:snapToGrid w:val="0"/>
              <w:rPr>
                <w:lang w:val="kk-KZ"/>
              </w:rPr>
            </w:pPr>
            <w:r>
              <w:rPr>
                <w:bCs/>
                <w:lang w:val="kk-KZ" w:eastAsia="ar-SA"/>
              </w:rPr>
              <w:t>ЖИ 1.1 ЖИ 2.1</w:t>
            </w:r>
          </w:p>
        </w:tc>
        <w:tc>
          <w:tcPr>
            <w:tcW w:w="639"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1</w:t>
            </w:r>
          </w:p>
        </w:tc>
        <w:tc>
          <w:tcPr>
            <w:tcW w:w="636" w:type="dxa"/>
            <w:tcBorders>
              <w:top w:val="single" w:color="000000" w:sz="4" w:space="0"/>
              <w:left w:val="single" w:color="000000" w:sz="4" w:space="0"/>
              <w:bottom w:val="single" w:color="000000" w:sz="4" w:space="0"/>
              <w:right w:val="single" w:color="000000" w:sz="4" w:space="0"/>
            </w:tcBorders>
          </w:tcPr>
          <w:p>
            <w:pPr>
              <w:jc w:val="center"/>
              <w:rPr>
                <w:lang w:val="kk-KZ"/>
              </w:rPr>
            </w:pP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ӨТС 12</w:t>
            </w:r>
          </w:p>
        </w:tc>
        <w:tc>
          <w:tcPr>
            <w:tcW w:w="1418" w:type="dxa"/>
            <w:tcBorders>
              <w:top w:val="single" w:color="000000" w:sz="4" w:space="0"/>
              <w:left w:val="single" w:color="000000" w:sz="4" w:space="0"/>
              <w:bottom w:val="single" w:color="000000" w:sz="4" w:space="0"/>
              <w:right w:val="single" w:color="000000" w:sz="4" w:space="0"/>
            </w:tcBorders>
          </w:tcPr>
          <w:p>
            <w:pPr>
              <w:rPr>
                <w:lang w:val="kk-KZ"/>
              </w:rPr>
            </w:pPr>
            <w:r>
              <w:rPr>
                <w:lang w:val="kk-KZ"/>
              </w:rPr>
              <w:t>MS Teams</w:t>
            </w:r>
          </w:p>
          <w:p>
            <w:pPr>
              <w:rPr>
                <w:lang w:val="kk-KZ"/>
              </w:rPr>
            </w:pPr>
            <w:r>
              <w:rPr>
                <w:lang w:val="kk-KZ"/>
              </w:rPr>
              <w:t>бейнедәріс</w:t>
            </w: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jc w:val="center"/>
            </w:pPr>
            <w:r>
              <w:t>12</w:t>
            </w:r>
          </w:p>
        </w:tc>
        <w:tc>
          <w:tcPr>
            <w:tcW w:w="4536" w:type="dxa"/>
            <w:tcBorders>
              <w:top w:val="single" w:color="000000" w:sz="4" w:space="0"/>
              <w:left w:val="single" w:color="000000" w:sz="4" w:space="0"/>
              <w:bottom w:val="single" w:color="000000" w:sz="4" w:space="0"/>
              <w:right w:val="single" w:color="000000" w:sz="4" w:space="0"/>
            </w:tcBorders>
          </w:tcPr>
          <w:p>
            <w:pPr>
              <w:snapToGrid w:val="0"/>
              <w:rPr>
                <w:bCs/>
                <w:lang w:val="kk-KZ" w:eastAsia="ar-SA"/>
              </w:rPr>
            </w:pPr>
            <w:r>
              <w:rPr>
                <w:b/>
                <w:bCs/>
                <w:lang w:val="kk-KZ" w:eastAsia="ar-SA"/>
              </w:rPr>
              <w:t>12-семинар</w:t>
            </w:r>
            <w:r>
              <w:rPr>
                <w:bCs/>
                <w:lang w:val="kk-KZ" w:eastAsia="ar-SA"/>
              </w:rPr>
              <w:t xml:space="preserve">. </w:t>
            </w:r>
          </w:p>
          <w:p>
            <w:pPr>
              <w:snapToGrid w:val="0"/>
              <w:rPr>
                <w:b/>
                <w:bCs/>
                <w:lang w:val="kk-KZ" w:eastAsia="ar-SA"/>
              </w:rPr>
            </w:pPr>
            <w:r>
              <w:rPr>
                <w:bCs/>
                <w:lang w:val="kk-KZ" w:eastAsia="ar-SA"/>
              </w:rPr>
              <w:t>Тотығу-тотықсыздану реакциялары.</w:t>
            </w:r>
          </w:p>
        </w:tc>
        <w:tc>
          <w:tcPr>
            <w:tcW w:w="861" w:type="dxa"/>
            <w:tcBorders>
              <w:top w:val="single" w:color="000000" w:sz="4" w:space="0"/>
              <w:left w:val="single" w:color="000000" w:sz="4" w:space="0"/>
              <w:bottom w:val="single" w:color="000000" w:sz="4" w:space="0"/>
              <w:right w:val="single" w:color="000000" w:sz="4" w:space="0"/>
            </w:tcBorders>
          </w:tcPr>
          <w:p>
            <w:pPr>
              <w:pStyle w:val="11"/>
              <w:spacing w:after="0" w:line="240" w:lineRule="auto"/>
              <w:ind w:left="0"/>
              <w:rPr>
                <w:rFonts w:ascii="Times New Roman" w:hAnsi="Times New Roman"/>
                <w:sz w:val="24"/>
                <w:szCs w:val="24"/>
                <w:lang w:val="kk-KZ"/>
              </w:rPr>
            </w:pPr>
          </w:p>
        </w:tc>
        <w:tc>
          <w:tcPr>
            <w:tcW w:w="1062" w:type="dxa"/>
            <w:tcBorders>
              <w:top w:val="single" w:color="000000" w:sz="4" w:space="0"/>
              <w:left w:val="single" w:color="000000" w:sz="4" w:space="0"/>
              <w:bottom w:val="single" w:color="000000" w:sz="4" w:space="0"/>
              <w:right w:val="single" w:color="000000" w:sz="4" w:space="0"/>
            </w:tcBorders>
          </w:tcPr>
          <w:p>
            <w:pPr>
              <w:snapToGrid w:val="0"/>
              <w:rPr>
                <w:bCs/>
                <w:lang w:val="kk-KZ" w:eastAsia="ar-SA"/>
              </w:rPr>
            </w:pPr>
            <w:r>
              <w:rPr>
                <w:bCs/>
                <w:lang w:val="kk-KZ" w:eastAsia="ar-SA"/>
              </w:rPr>
              <w:t>ЖИ 1.1 ЖИ 2.1</w:t>
            </w:r>
          </w:p>
        </w:tc>
        <w:tc>
          <w:tcPr>
            <w:tcW w:w="639"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1</w:t>
            </w:r>
          </w:p>
        </w:tc>
        <w:tc>
          <w:tcPr>
            <w:tcW w:w="636"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7</w:t>
            </w: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ӨТС 12</w:t>
            </w:r>
          </w:p>
        </w:tc>
        <w:tc>
          <w:tcPr>
            <w:tcW w:w="1418" w:type="dxa"/>
            <w:tcBorders>
              <w:top w:val="single" w:color="000000" w:sz="4" w:space="0"/>
              <w:left w:val="single" w:color="000000" w:sz="4" w:space="0"/>
              <w:bottom w:val="single" w:color="000000" w:sz="4" w:space="0"/>
              <w:right w:val="single" w:color="000000" w:sz="4" w:space="0"/>
            </w:tcBorders>
          </w:tcPr>
          <w:p>
            <w:pPr>
              <w:rPr>
                <w:lang w:val="kk-KZ"/>
              </w:rPr>
            </w:pPr>
            <w:r>
              <w:rPr>
                <w:lang w:val="kk-KZ"/>
              </w:rPr>
              <w:t>MS Teams</w:t>
            </w:r>
          </w:p>
          <w:p>
            <w:pPr>
              <w:rPr>
                <w:lang w:val="kk-KZ"/>
              </w:rPr>
            </w:pPr>
            <w:r>
              <w:rPr>
                <w:lang w:val="kk-KZ"/>
              </w:rPr>
              <w:t>вебинар</w:t>
            </w: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12</w:t>
            </w:r>
          </w:p>
        </w:tc>
        <w:tc>
          <w:tcPr>
            <w:tcW w:w="4536" w:type="dxa"/>
            <w:tcBorders>
              <w:top w:val="single" w:color="000000" w:sz="4" w:space="0"/>
              <w:left w:val="single" w:color="000000" w:sz="4" w:space="0"/>
              <w:bottom w:val="single" w:color="000000" w:sz="4" w:space="0"/>
              <w:right w:val="single" w:color="000000" w:sz="4" w:space="0"/>
            </w:tcBorders>
          </w:tcPr>
          <w:p>
            <w:pPr>
              <w:snapToGrid w:val="0"/>
              <w:jc w:val="both"/>
              <w:rPr>
                <w:b/>
                <w:bCs/>
                <w:lang w:val="kk-KZ" w:eastAsia="ar-SA"/>
              </w:rPr>
            </w:pPr>
            <w:r>
              <w:rPr>
                <w:b/>
                <w:bCs/>
                <w:lang w:val="kk-KZ" w:eastAsia="ar-SA"/>
              </w:rPr>
              <w:t xml:space="preserve">12-лабораториялық сабақ. </w:t>
            </w:r>
            <w:r>
              <w:rPr>
                <w:b/>
                <w:i/>
                <w:lang w:val="kk-KZ"/>
              </w:rPr>
              <w:t>Қатты және сұйық заттар қоспаларымен және олардың ерітінділерімен жұмыс істеу</w:t>
            </w:r>
            <w:r>
              <w:rPr>
                <w:b/>
                <w:lang w:val="kk-KZ"/>
              </w:rPr>
              <w:t xml:space="preserve"> техникасы,</w:t>
            </w:r>
            <w:r>
              <w:rPr>
                <w:lang w:val="kk-KZ"/>
              </w:rPr>
              <w:t xml:space="preserve"> Еріту. </w:t>
            </w:r>
            <w:r>
              <w:t>Заттардың ерігіштігін анықтау. Араластыру. Ерітінділерді буландыру және қойылту. Центрифугалау.</w:t>
            </w:r>
          </w:p>
        </w:tc>
        <w:tc>
          <w:tcPr>
            <w:tcW w:w="861"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lang w:val="kk-KZ" w:eastAsia="ar-SA"/>
              </w:rPr>
            </w:pPr>
            <w:r>
              <w:rPr>
                <w:lang w:val="kk-KZ" w:eastAsia="ar-SA"/>
              </w:rPr>
              <w:t xml:space="preserve">ОН 4 </w:t>
            </w:r>
          </w:p>
        </w:tc>
        <w:tc>
          <w:tcPr>
            <w:tcW w:w="1062"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bCs/>
                <w:lang w:val="kk-KZ" w:eastAsia="ar-SA"/>
              </w:rPr>
            </w:pPr>
            <w:r>
              <w:rPr>
                <w:bCs/>
                <w:lang w:val="kk-KZ" w:eastAsia="ar-SA"/>
              </w:rPr>
              <w:t>ЖИ 2.1.</w:t>
            </w:r>
          </w:p>
          <w:p>
            <w:pPr>
              <w:tabs>
                <w:tab w:val="left" w:pos="1276"/>
              </w:tabs>
              <w:snapToGrid w:val="0"/>
              <w:jc w:val="both"/>
              <w:rPr>
                <w:bCs/>
                <w:lang w:val="kk-KZ" w:eastAsia="ar-SA"/>
              </w:rPr>
            </w:pPr>
            <w:r>
              <w:rPr>
                <w:bCs/>
                <w:lang w:val="kk-KZ" w:eastAsia="ar-SA"/>
              </w:rPr>
              <w:t>ЖИ 4.2.</w:t>
            </w:r>
          </w:p>
          <w:p>
            <w:pPr>
              <w:tabs>
                <w:tab w:val="left" w:pos="1276"/>
              </w:tabs>
              <w:snapToGrid w:val="0"/>
              <w:jc w:val="both"/>
              <w:rPr>
                <w:bCs/>
                <w:lang w:val="kk-KZ" w:eastAsia="ar-SA"/>
              </w:rPr>
            </w:pPr>
            <w:r>
              <w:rPr>
                <w:bCs/>
                <w:lang w:val="kk-KZ" w:eastAsia="ar-SA"/>
              </w:rPr>
              <w:t>ЖИ 4.3.</w:t>
            </w:r>
          </w:p>
          <w:p>
            <w:pPr>
              <w:tabs>
                <w:tab w:val="left" w:pos="1276"/>
              </w:tabs>
              <w:snapToGrid w:val="0"/>
              <w:jc w:val="both"/>
              <w:rPr>
                <w:bCs/>
                <w:lang w:val="kk-KZ" w:eastAsia="ar-SA"/>
              </w:rPr>
            </w:pPr>
            <w:r>
              <w:rPr>
                <w:bCs/>
                <w:lang w:val="kk-KZ" w:eastAsia="ar-SA"/>
              </w:rPr>
              <w:t>ЖИ 5.1.</w:t>
            </w:r>
          </w:p>
          <w:p>
            <w:pPr>
              <w:tabs>
                <w:tab w:val="left" w:pos="1276"/>
              </w:tabs>
              <w:snapToGrid w:val="0"/>
              <w:jc w:val="both"/>
              <w:rPr>
                <w:bCs/>
                <w:lang w:val="kk-KZ" w:eastAsia="ar-SA"/>
              </w:rPr>
            </w:pPr>
          </w:p>
        </w:tc>
        <w:tc>
          <w:tcPr>
            <w:tcW w:w="639"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2</w:t>
            </w:r>
          </w:p>
        </w:tc>
        <w:tc>
          <w:tcPr>
            <w:tcW w:w="636"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7</w:t>
            </w: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 xml:space="preserve">ТТ 12 </w:t>
            </w:r>
          </w:p>
        </w:tc>
        <w:tc>
          <w:tcPr>
            <w:tcW w:w="1418" w:type="dxa"/>
            <w:tcBorders>
              <w:top w:val="single" w:color="000000" w:sz="4" w:space="0"/>
              <w:left w:val="single" w:color="000000" w:sz="4" w:space="0"/>
              <w:bottom w:val="single" w:color="000000" w:sz="4" w:space="0"/>
              <w:right w:val="single" w:color="000000" w:sz="4" w:space="0"/>
            </w:tcBorders>
          </w:tcPr>
          <w:p>
            <w:r>
              <w:rPr>
                <w:lang w:val="ru-RU"/>
              </w:rPr>
              <w:t>Оффлайн</w:t>
            </w: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rPr>
                <w:lang w:val="kk-KZ"/>
              </w:rPr>
            </w:pPr>
            <w:r>
              <w:rPr>
                <w:lang w:val="kk-KZ"/>
              </w:rPr>
              <w:t>13</w:t>
            </w:r>
          </w:p>
        </w:tc>
        <w:tc>
          <w:tcPr>
            <w:tcW w:w="4536" w:type="dxa"/>
            <w:tcBorders>
              <w:top w:val="single" w:color="000000" w:sz="4" w:space="0"/>
              <w:left w:val="single" w:color="000000" w:sz="4" w:space="0"/>
              <w:bottom w:val="single" w:color="000000" w:sz="4" w:space="0"/>
              <w:right w:val="single" w:color="000000" w:sz="4" w:space="0"/>
            </w:tcBorders>
          </w:tcPr>
          <w:p>
            <w:pPr>
              <w:snapToGrid w:val="0"/>
              <w:rPr>
                <w:b/>
                <w:bCs/>
                <w:lang w:val="kk-KZ" w:eastAsia="ar-SA"/>
              </w:rPr>
            </w:pPr>
            <w:r>
              <w:rPr>
                <w:b/>
                <w:bCs/>
                <w:lang w:val="kk-KZ" w:eastAsia="ar-SA"/>
              </w:rPr>
              <w:t xml:space="preserve">13-дәріс. </w:t>
            </w:r>
            <w:r>
              <w:rPr>
                <w:bCs/>
                <w:lang w:val="kk-KZ" w:eastAsia="ar-SA"/>
              </w:rPr>
              <w:t>Химиялық реакция бағытын электрохимиялық мәліметтер бойынша болжау.</w:t>
            </w:r>
            <w:r>
              <w:rPr>
                <w:b/>
                <w:bCs/>
                <w:lang w:val="kk-KZ" w:eastAsia="ar-SA"/>
              </w:rPr>
              <w:t xml:space="preserve"> (</w:t>
            </w:r>
            <w:r>
              <w:rPr>
                <w:bCs/>
                <w:lang w:val="kk-KZ" w:eastAsia="ar-SA"/>
              </w:rPr>
              <w:t>Стандарттық электродтық потенциалдар қатары және одан шығатын практикалық қорытындылар.)</w:t>
            </w:r>
          </w:p>
        </w:tc>
        <w:tc>
          <w:tcPr>
            <w:tcW w:w="861"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lang w:val="kk-KZ" w:eastAsia="ar-SA"/>
              </w:rPr>
            </w:pPr>
            <w:r>
              <w:rPr>
                <w:lang w:val="kk-KZ" w:eastAsia="ar-SA"/>
              </w:rPr>
              <w:t>ОН 3</w:t>
            </w:r>
          </w:p>
        </w:tc>
        <w:tc>
          <w:tcPr>
            <w:tcW w:w="1062" w:type="dxa"/>
            <w:tcBorders>
              <w:top w:val="single" w:color="000000" w:sz="4" w:space="0"/>
              <w:left w:val="single" w:color="000000" w:sz="4" w:space="0"/>
              <w:bottom w:val="single" w:color="000000" w:sz="4" w:space="0"/>
              <w:right w:val="single" w:color="000000" w:sz="4" w:space="0"/>
            </w:tcBorders>
          </w:tcPr>
          <w:p>
            <w:pPr>
              <w:tabs>
                <w:tab w:val="left" w:pos="1276"/>
              </w:tabs>
              <w:snapToGrid w:val="0"/>
              <w:rPr>
                <w:bCs/>
                <w:lang w:val="kk-KZ" w:eastAsia="ar-SA"/>
              </w:rPr>
            </w:pPr>
            <w:r>
              <w:rPr>
                <w:bCs/>
                <w:lang w:val="kk-KZ" w:eastAsia="ar-SA"/>
              </w:rPr>
              <w:t>ЖИ 2.1 ЖИ 3.1.</w:t>
            </w:r>
          </w:p>
          <w:p>
            <w:pPr>
              <w:tabs>
                <w:tab w:val="left" w:pos="1276"/>
              </w:tabs>
              <w:snapToGrid w:val="0"/>
              <w:jc w:val="both"/>
              <w:rPr>
                <w:bCs/>
                <w:lang w:val="kk-KZ" w:eastAsia="ar-SA"/>
              </w:rPr>
            </w:pPr>
            <w:r>
              <w:rPr>
                <w:bCs/>
                <w:lang w:val="kk-KZ" w:eastAsia="ar-SA"/>
              </w:rPr>
              <w:t>ЖИ 5.2</w:t>
            </w:r>
          </w:p>
        </w:tc>
        <w:tc>
          <w:tcPr>
            <w:tcW w:w="639" w:type="dxa"/>
            <w:tcBorders>
              <w:top w:val="single" w:color="000000" w:sz="4" w:space="0"/>
              <w:left w:val="single" w:color="000000" w:sz="4" w:space="0"/>
              <w:bottom w:val="single" w:color="000000" w:sz="4" w:space="0"/>
              <w:right w:val="single" w:color="000000" w:sz="4" w:space="0"/>
            </w:tcBorders>
          </w:tcPr>
          <w:p>
            <w:pPr>
              <w:jc w:val="center"/>
            </w:pPr>
            <w:r>
              <w:t>1</w:t>
            </w:r>
          </w:p>
        </w:tc>
        <w:tc>
          <w:tcPr>
            <w:tcW w:w="636" w:type="dxa"/>
            <w:tcBorders>
              <w:top w:val="single" w:color="000000" w:sz="4" w:space="0"/>
              <w:left w:val="single" w:color="000000" w:sz="4" w:space="0"/>
              <w:bottom w:val="single" w:color="000000" w:sz="4" w:space="0"/>
              <w:right w:val="single" w:color="000000" w:sz="4" w:space="0"/>
            </w:tcBorders>
          </w:tcPr>
          <w:p>
            <w:pPr>
              <w:jc w:val="center"/>
            </w:pPr>
          </w:p>
        </w:tc>
        <w:tc>
          <w:tcPr>
            <w:tcW w:w="1207" w:type="dxa"/>
            <w:tcBorders>
              <w:top w:val="single" w:color="000000" w:sz="4" w:space="0"/>
              <w:left w:val="single" w:color="000000" w:sz="4" w:space="0"/>
              <w:bottom w:val="single" w:color="000000" w:sz="4" w:space="0"/>
              <w:right w:val="single" w:color="000000" w:sz="4" w:space="0"/>
            </w:tcBorders>
          </w:tcPr>
          <w:p>
            <w:pPr>
              <w:jc w:val="center"/>
            </w:pPr>
            <w:r>
              <w:rPr>
                <w:lang w:val="kk-KZ"/>
              </w:rPr>
              <w:t>ӨТС 13</w:t>
            </w:r>
          </w:p>
        </w:tc>
        <w:tc>
          <w:tcPr>
            <w:tcW w:w="1418" w:type="dxa"/>
            <w:tcBorders>
              <w:top w:val="single" w:color="000000" w:sz="4" w:space="0"/>
              <w:left w:val="single" w:color="000000" w:sz="4" w:space="0"/>
              <w:bottom w:val="single" w:color="000000" w:sz="4" w:space="0"/>
              <w:right w:val="single" w:color="000000" w:sz="4" w:space="0"/>
            </w:tcBorders>
          </w:tcPr>
          <w:p>
            <w:pPr>
              <w:rPr>
                <w:lang w:val="kk-KZ"/>
              </w:rPr>
            </w:pPr>
            <w:r>
              <w:rPr>
                <w:lang w:val="en-US"/>
              </w:rPr>
              <w:t>MS</w:t>
            </w:r>
            <w:r>
              <w:t xml:space="preserve"> </w:t>
            </w:r>
            <w:r>
              <w:rPr>
                <w:lang w:val="en-US"/>
              </w:rPr>
              <w:t>Teams</w:t>
            </w:r>
          </w:p>
          <w:p>
            <w:r>
              <w:t>бейнедәріс</w:t>
            </w: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rPr>
                <w:lang w:val="kk-KZ"/>
              </w:rPr>
            </w:pPr>
            <w:r>
              <w:rPr>
                <w:lang w:val="kk-KZ"/>
              </w:rPr>
              <w:t>13</w:t>
            </w:r>
          </w:p>
        </w:tc>
        <w:tc>
          <w:tcPr>
            <w:tcW w:w="4536" w:type="dxa"/>
            <w:tcBorders>
              <w:top w:val="single" w:color="000000" w:sz="4" w:space="0"/>
              <w:left w:val="single" w:color="000000" w:sz="4" w:space="0"/>
              <w:bottom w:val="single" w:color="000000" w:sz="4" w:space="0"/>
              <w:right w:val="single" w:color="000000" w:sz="4" w:space="0"/>
            </w:tcBorders>
          </w:tcPr>
          <w:p>
            <w:pPr>
              <w:snapToGrid w:val="0"/>
              <w:rPr>
                <w:b/>
                <w:bCs/>
                <w:lang w:val="kk-KZ" w:eastAsia="ar-SA"/>
              </w:rPr>
            </w:pPr>
            <w:r>
              <w:rPr>
                <w:b/>
                <w:bCs/>
                <w:lang w:val="kk-KZ" w:eastAsia="ar-SA"/>
              </w:rPr>
              <w:t xml:space="preserve">13-семинар. </w:t>
            </w:r>
            <w:r>
              <w:rPr>
                <w:bCs/>
                <w:lang w:val="kk-KZ" w:eastAsia="ar-SA"/>
              </w:rPr>
              <w:t>Химиялық реакция бағытын электрохимиялық мәліметтер бойынша болжау.</w:t>
            </w:r>
            <w:r>
              <w:rPr>
                <w:b/>
                <w:bCs/>
                <w:lang w:val="kk-KZ" w:eastAsia="ar-SA"/>
              </w:rPr>
              <w:t xml:space="preserve"> </w:t>
            </w:r>
          </w:p>
        </w:tc>
        <w:tc>
          <w:tcPr>
            <w:tcW w:w="861"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lang w:val="kk-KZ" w:eastAsia="ar-SA"/>
              </w:rPr>
            </w:pPr>
            <w:r>
              <w:rPr>
                <w:lang w:val="kk-KZ" w:eastAsia="ar-SA"/>
              </w:rPr>
              <w:t>ОН 3</w:t>
            </w:r>
          </w:p>
        </w:tc>
        <w:tc>
          <w:tcPr>
            <w:tcW w:w="1062" w:type="dxa"/>
            <w:tcBorders>
              <w:top w:val="single" w:color="000000" w:sz="4" w:space="0"/>
              <w:left w:val="single" w:color="000000" w:sz="4" w:space="0"/>
              <w:bottom w:val="single" w:color="000000" w:sz="4" w:space="0"/>
              <w:right w:val="single" w:color="000000" w:sz="4" w:space="0"/>
            </w:tcBorders>
          </w:tcPr>
          <w:p>
            <w:pPr>
              <w:tabs>
                <w:tab w:val="left" w:pos="1276"/>
              </w:tabs>
              <w:snapToGrid w:val="0"/>
              <w:rPr>
                <w:bCs/>
                <w:lang w:val="kk-KZ" w:eastAsia="ar-SA"/>
              </w:rPr>
            </w:pPr>
            <w:r>
              <w:rPr>
                <w:bCs/>
                <w:lang w:val="kk-KZ" w:eastAsia="ar-SA"/>
              </w:rPr>
              <w:t>ЖИ 2.1 ЖИ 3.1.</w:t>
            </w:r>
          </w:p>
          <w:p>
            <w:pPr>
              <w:tabs>
                <w:tab w:val="left" w:pos="1276"/>
              </w:tabs>
              <w:snapToGrid w:val="0"/>
              <w:jc w:val="both"/>
              <w:rPr>
                <w:bCs/>
                <w:lang w:val="kk-KZ" w:eastAsia="ar-SA"/>
              </w:rPr>
            </w:pPr>
            <w:r>
              <w:rPr>
                <w:bCs/>
                <w:lang w:val="kk-KZ" w:eastAsia="ar-SA"/>
              </w:rPr>
              <w:t>ЖИ 5.2</w:t>
            </w:r>
          </w:p>
        </w:tc>
        <w:tc>
          <w:tcPr>
            <w:tcW w:w="639" w:type="dxa"/>
            <w:tcBorders>
              <w:top w:val="single" w:color="000000" w:sz="4" w:space="0"/>
              <w:left w:val="single" w:color="000000" w:sz="4" w:space="0"/>
              <w:bottom w:val="single" w:color="000000" w:sz="4" w:space="0"/>
              <w:right w:val="single" w:color="000000" w:sz="4" w:space="0"/>
            </w:tcBorders>
          </w:tcPr>
          <w:p>
            <w:pPr>
              <w:jc w:val="center"/>
            </w:pPr>
            <w:r>
              <w:t>1</w:t>
            </w:r>
          </w:p>
        </w:tc>
        <w:tc>
          <w:tcPr>
            <w:tcW w:w="636"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7</w:t>
            </w:r>
          </w:p>
        </w:tc>
        <w:tc>
          <w:tcPr>
            <w:tcW w:w="1207" w:type="dxa"/>
            <w:tcBorders>
              <w:top w:val="single" w:color="000000" w:sz="4" w:space="0"/>
              <w:left w:val="single" w:color="000000" w:sz="4" w:space="0"/>
              <w:bottom w:val="single" w:color="000000" w:sz="4" w:space="0"/>
              <w:right w:val="single" w:color="000000" w:sz="4" w:space="0"/>
            </w:tcBorders>
          </w:tcPr>
          <w:p>
            <w:pPr>
              <w:jc w:val="center"/>
            </w:pPr>
            <w:r>
              <w:rPr>
                <w:lang w:val="kk-KZ"/>
              </w:rPr>
              <w:t>ӨТС 13</w:t>
            </w:r>
          </w:p>
        </w:tc>
        <w:tc>
          <w:tcPr>
            <w:tcW w:w="1418" w:type="dxa"/>
            <w:tcBorders>
              <w:top w:val="single" w:color="000000" w:sz="4" w:space="0"/>
              <w:left w:val="single" w:color="000000" w:sz="4" w:space="0"/>
              <w:bottom w:val="single" w:color="000000" w:sz="4" w:space="0"/>
              <w:right w:val="single" w:color="000000" w:sz="4" w:space="0"/>
            </w:tcBorders>
          </w:tcPr>
          <w:p>
            <w:pPr>
              <w:rPr>
                <w:lang w:val="kk-KZ"/>
              </w:rPr>
            </w:pPr>
            <w:r>
              <w:rPr>
                <w:lang w:val="en-US"/>
              </w:rPr>
              <w:t>MS</w:t>
            </w:r>
            <w:r>
              <w:t xml:space="preserve"> </w:t>
            </w:r>
            <w:r>
              <w:rPr>
                <w:lang w:val="en-US"/>
              </w:rPr>
              <w:t>Teams</w:t>
            </w:r>
          </w:p>
          <w:p>
            <w:r>
              <w:rPr>
                <w:lang w:val="kk-KZ"/>
              </w:rPr>
              <w:t>вебинар</w:t>
            </w: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jc w:val="center"/>
            </w:pPr>
            <w:r>
              <w:t>13</w:t>
            </w:r>
          </w:p>
        </w:tc>
        <w:tc>
          <w:tcPr>
            <w:tcW w:w="4536" w:type="dxa"/>
            <w:tcBorders>
              <w:top w:val="single" w:color="000000" w:sz="4" w:space="0"/>
              <w:left w:val="single" w:color="000000" w:sz="4" w:space="0"/>
              <w:bottom w:val="single" w:color="000000" w:sz="4" w:space="0"/>
              <w:right w:val="single" w:color="000000" w:sz="4" w:space="0"/>
            </w:tcBorders>
          </w:tcPr>
          <w:p>
            <w:pPr>
              <w:snapToGrid w:val="0"/>
              <w:rPr>
                <w:b/>
                <w:bCs/>
                <w:lang w:val="kk-KZ" w:eastAsia="ar-SA"/>
              </w:rPr>
            </w:pPr>
            <w:r>
              <w:rPr>
                <w:b/>
                <w:bCs/>
                <w:lang w:val="kk-KZ" w:eastAsia="ar-SA"/>
              </w:rPr>
              <w:t xml:space="preserve">13-лабораториялық сабақ. </w:t>
            </w:r>
            <w:r>
              <w:rPr>
                <w:b/>
                <w:i/>
                <w:lang w:val="kk-KZ"/>
              </w:rPr>
              <w:t xml:space="preserve">Қатты және сұйық заттар қоспаларымен және олардың ерітінділерімен жұмыс істеу техникасы. </w:t>
            </w:r>
            <w:r>
              <w:t>Тұнбаларды жуу. Заттарды олардың ерітінділерінен кристалдау. Декантация (Шаю),</w:t>
            </w:r>
          </w:p>
        </w:tc>
        <w:tc>
          <w:tcPr>
            <w:tcW w:w="861" w:type="dxa"/>
            <w:tcBorders>
              <w:top w:val="single" w:color="000000" w:sz="4" w:space="0"/>
              <w:left w:val="single" w:color="000000" w:sz="4" w:space="0"/>
              <w:bottom w:val="single" w:color="000000" w:sz="4" w:space="0"/>
              <w:right w:val="single" w:color="000000" w:sz="4" w:space="0"/>
            </w:tcBorders>
          </w:tcPr>
          <w:p>
            <w:pPr>
              <w:pStyle w:val="11"/>
              <w:spacing w:after="0" w:line="240" w:lineRule="auto"/>
              <w:ind w:left="0"/>
              <w:rPr>
                <w:rFonts w:ascii="Times New Roman" w:hAnsi="Times New Roman"/>
                <w:sz w:val="24"/>
                <w:szCs w:val="24"/>
                <w:lang w:val="kk-KZ"/>
              </w:rPr>
            </w:pPr>
            <w:r>
              <w:rPr>
                <w:lang w:val="kk-KZ" w:eastAsia="ar-SA"/>
              </w:rPr>
              <w:t>ОН 4</w:t>
            </w:r>
          </w:p>
        </w:tc>
        <w:tc>
          <w:tcPr>
            <w:tcW w:w="1062"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bCs/>
                <w:lang w:val="kk-KZ" w:eastAsia="ar-SA"/>
              </w:rPr>
            </w:pPr>
            <w:r>
              <w:rPr>
                <w:bCs/>
                <w:lang w:val="kk-KZ" w:eastAsia="ar-SA"/>
              </w:rPr>
              <w:t>ЖИ 4.1.</w:t>
            </w:r>
          </w:p>
          <w:p>
            <w:pPr>
              <w:tabs>
                <w:tab w:val="left" w:pos="1276"/>
              </w:tabs>
              <w:snapToGrid w:val="0"/>
              <w:jc w:val="both"/>
              <w:rPr>
                <w:bCs/>
                <w:lang w:val="kk-KZ" w:eastAsia="ar-SA"/>
              </w:rPr>
            </w:pPr>
            <w:r>
              <w:rPr>
                <w:bCs/>
                <w:lang w:val="kk-KZ" w:eastAsia="ar-SA"/>
              </w:rPr>
              <w:t>ЖИ 4.2.</w:t>
            </w:r>
          </w:p>
          <w:p>
            <w:pPr>
              <w:tabs>
                <w:tab w:val="left" w:pos="1276"/>
              </w:tabs>
              <w:snapToGrid w:val="0"/>
              <w:jc w:val="both"/>
              <w:rPr>
                <w:bCs/>
                <w:lang w:val="kk-KZ" w:eastAsia="ar-SA"/>
              </w:rPr>
            </w:pPr>
            <w:r>
              <w:rPr>
                <w:bCs/>
                <w:lang w:val="kk-KZ" w:eastAsia="ar-SA"/>
              </w:rPr>
              <w:t>ЖИ 4.3. ЖИ 5.1.</w:t>
            </w:r>
          </w:p>
          <w:p>
            <w:pPr>
              <w:snapToGrid w:val="0"/>
              <w:jc w:val="both"/>
              <w:rPr>
                <w:lang w:val="kk-KZ"/>
              </w:rPr>
            </w:pPr>
          </w:p>
        </w:tc>
        <w:tc>
          <w:tcPr>
            <w:tcW w:w="639"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2</w:t>
            </w:r>
          </w:p>
        </w:tc>
        <w:tc>
          <w:tcPr>
            <w:tcW w:w="636"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7</w:t>
            </w: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ТТ 13</w:t>
            </w:r>
          </w:p>
        </w:tc>
        <w:tc>
          <w:tcPr>
            <w:tcW w:w="1418" w:type="dxa"/>
            <w:tcBorders>
              <w:top w:val="single" w:color="000000" w:sz="4" w:space="0"/>
              <w:left w:val="single" w:color="000000" w:sz="4" w:space="0"/>
              <w:bottom w:val="single" w:color="000000" w:sz="4" w:space="0"/>
              <w:right w:val="single" w:color="000000" w:sz="4" w:space="0"/>
            </w:tcBorders>
          </w:tcPr>
          <w:p>
            <w:pPr>
              <w:rPr>
                <w:lang w:val="kk-KZ"/>
              </w:rPr>
            </w:pPr>
            <w:r>
              <w:rPr>
                <w:lang w:val="ru-RU"/>
              </w:rPr>
              <w:t>Оффлайн</w:t>
            </w: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14</w:t>
            </w:r>
          </w:p>
        </w:tc>
        <w:tc>
          <w:tcPr>
            <w:tcW w:w="4536" w:type="dxa"/>
            <w:tcBorders>
              <w:top w:val="single" w:color="000000" w:sz="4" w:space="0"/>
              <w:left w:val="single" w:color="000000" w:sz="4" w:space="0"/>
              <w:bottom w:val="single" w:color="000000" w:sz="4" w:space="0"/>
              <w:right w:val="single" w:color="000000" w:sz="4" w:space="0"/>
            </w:tcBorders>
          </w:tcPr>
          <w:p>
            <w:pPr>
              <w:snapToGrid w:val="0"/>
              <w:jc w:val="both"/>
              <w:rPr>
                <w:bCs/>
                <w:lang w:val="kk-KZ" w:eastAsia="ar-SA"/>
              </w:rPr>
            </w:pPr>
            <w:r>
              <w:rPr>
                <w:b/>
                <w:bCs/>
                <w:lang w:val="kk-KZ" w:eastAsia="ar-SA"/>
              </w:rPr>
              <w:t xml:space="preserve">14-дәріс. </w:t>
            </w:r>
            <w:r>
              <w:rPr>
                <w:bCs/>
                <w:lang w:val="kk-KZ" w:eastAsia="ar-SA"/>
              </w:rPr>
              <w:t xml:space="preserve">Комплексті қосылыстар (негізгі түсініктер, номенклатура, изомерия). </w:t>
            </w:r>
          </w:p>
          <w:p>
            <w:pPr>
              <w:snapToGrid w:val="0"/>
              <w:jc w:val="both"/>
              <w:rPr>
                <w:b/>
                <w:bCs/>
                <w:lang w:val="kk-KZ" w:eastAsia="ar-SA"/>
              </w:rPr>
            </w:pPr>
            <w:r>
              <w:rPr>
                <w:bCs/>
                <w:lang w:val="kk-KZ" w:eastAsia="ar-SA"/>
              </w:rPr>
              <w:t>Комплексті қосылыстардағы химиялық байланыс (Валенттік байланыс теориясы)</w:t>
            </w:r>
          </w:p>
        </w:tc>
        <w:tc>
          <w:tcPr>
            <w:tcW w:w="861"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lang w:val="kk-KZ" w:eastAsia="ar-SA"/>
              </w:rPr>
            </w:pPr>
            <w:r>
              <w:rPr>
                <w:lang w:val="kk-KZ" w:eastAsia="ar-SA"/>
              </w:rPr>
              <w:t xml:space="preserve">ОН 4 </w:t>
            </w:r>
          </w:p>
        </w:tc>
        <w:tc>
          <w:tcPr>
            <w:tcW w:w="1062"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bCs/>
                <w:lang w:val="kk-KZ" w:eastAsia="ar-SA"/>
              </w:rPr>
            </w:pPr>
            <w:r>
              <w:rPr>
                <w:bCs/>
                <w:lang w:val="kk-KZ" w:eastAsia="ar-SA"/>
              </w:rPr>
              <w:t>ЖИ 4.1.</w:t>
            </w:r>
          </w:p>
          <w:p>
            <w:pPr>
              <w:tabs>
                <w:tab w:val="left" w:pos="1276"/>
              </w:tabs>
              <w:snapToGrid w:val="0"/>
              <w:jc w:val="both"/>
              <w:rPr>
                <w:bCs/>
                <w:lang w:val="kk-KZ" w:eastAsia="ar-SA"/>
              </w:rPr>
            </w:pPr>
            <w:r>
              <w:rPr>
                <w:bCs/>
                <w:lang w:val="kk-KZ" w:eastAsia="ar-SA"/>
              </w:rPr>
              <w:t>ЖИ 4.2.</w:t>
            </w:r>
          </w:p>
          <w:p>
            <w:pPr>
              <w:tabs>
                <w:tab w:val="left" w:pos="1276"/>
              </w:tabs>
              <w:snapToGrid w:val="0"/>
              <w:jc w:val="both"/>
              <w:rPr>
                <w:bCs/>
                <w:lang w:val="kk-KZ" w:eastAsia="ar-SA"/>
              </w:rPr>
            </w:pPr>
            <w:r>
              <w:rPr>
                <w:bCs/>
                <w:lang w:val="kk-KZ" w:eastAsia="ar-SA"/>
              </w:rPr>
              <w:t>ЖИ 4.3.</w:t>
            </w:r>
          </w:p>
        </w:tc>
        <w:tc>
          <w:tcPr>
            <w:tcW w:w="639"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1</w:t>
            </w:r>
          </w:p>
        </w:tc>
        <w:tc>
          <w:tcPr>
            <w:tcW w:w="636" w:type="dxa"/>
            <w:tcBorders>
              <w:top w:val="single" w:color="000000" w:sz="4" w:space="0"/>
              <w:left w:val="single" w:color="000000" w:sz="4" w:space="0"/>
              <w:bottom w:val="single" w:color="000000" w:sz="4" w:space="0"/>
              <w:right w:val="single" w:color="000000" w:sz="4" w:space="0"/>
            </w:tcBorders>
          </w:tcPr>
          <w:p>
            <w:pPr>
              <w:jc w:val="center"/>
              <w:rPr>
                <w:lang w:val="kk-KZ"/>
              </w:rPr>
            </w:pP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ӨТС 14</w:t>
            </w:r>
          </w:p>
        </w:tc>
        <w:tc>
          <w:tcPr>
            <w:tcW w:w="1418" w:type="dxa"/>
            <w:tcBorders>
              <w:top w:val="single" w:color="000000" w:sz="4" w:space="0"/>
              <w:left w:val="single" w:color="000000" w:sz="4" w:space="0"/>
              <w:bottom w:val="single" w:color="000000" w:sz="4" w:space="0"/>
              <w:right w:val="single" w:color="000000" w:sz="4" w:space="0"/>
            </w:tcBorders>
          </w:tcPr>
          <w:p>
            <w:pPr>
              <w:rPr>
                <w:lang w:val="kk-KZ"/>
              </w:rPr>
            </w:pPr>
            <w:r>
              <w:rPr>
                <w:lang w:val="kk-KZ"/>
              </w:rPr>
              <w:t>MS Teams/</w:t>
            </w:r>
          </w:p>
          <w:p>
            <w:pPr>
              <w:rPr>
                <w:lang w:val="kk-KZ"/>
              </w:rPr>
            </w:pPr>
            <w:r>
              <w:rPr>
                <w:lang w:val="kk-KZ"/>
              </w:rPr>
              <w:t>бейнедәріс</w:t>
            </w: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14</w:t>
            </w:r>
          </w:p>
        </w:tc>
        <w:tc>
          <w:tcPr>
            <w:tcW w:w="4536" w:type="dxa"/>
            <w:tcBorders>
              <w:top w:val="single" w:color="000000" w:sz="4" w:space="0"/>
              <w:left w:val="single" w:color="000000" w:sz="4" w:space="0"/>
              <w:bottom w:val="single" w:color="000000" w:sz="4" w:space="0"/>
              <w:right w:val="single" w:color="000000" w:sz="4" w:space="0"/>
            </w:tcBorders>
          </w:tcPr>
          <w:p>
            <w:pPr>
              <w:snapToGrid w:val="0"/>
              <w:jc w:val="both"/>
              <w:rPr>
                <w:b/>
                <w:bCs/>
                <w:lang w:val="kk-KZ" w:eastAsia="ar-SA"/>
              </w:rPr>
            </w:pPr>
            <w:r>
              <w:rPr>
                <w:b/>
                <w:bCs/>
                <w:lang w:val="kk-KZ" w:eastAsia="ar-SA"/>
              </w:rPr>
              <w:t xml:space="preserve">14-семинар. </w:t>
            </w:r>
            <w:r>
              <w:rPr>
                <w:bCs/>
                <w:lang w:val="kk-KZ" w:eastAsia="ar-SA"/>
              </w:rPr>
              <w:t xml:space="preserve">Комплексті қосылыстар </w:t>
            </w:r>
          </w:p>
          <w:p>
            <w:pPr>
              <w:snapToGrid w:val="0"/>
              <w:jc w:val="both"/>
              <w:rPr>
                <w:b/>
                <w:bCs/>
                <w:lang w:val="kk-KZ" w:eastAsia="ar-SA"/>
              </w:rPr>
            </w:pPr>
          </w:p>
        </w:tc>
        <w:tc>
          <w:tcPr>
            <w:tcW w:w="861"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lang w:val="kk-KZ" w:eastAsia="ar-SA"/>
              </w:rPr>
            </w:pPr>
            <w:r>
              <w:rPr>
                <w:lang w:val="kk-KZ" w:eastAsia="ar-SA"/>
              </w:rPr>
              <w:t xml:space="preserve">ОН 4 </w:t>
            </w:r>
          </w:p>
        </w:tc>
        <w:tc>
          <w:tcPr>
            <w:tcW w:w="1062"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bCs/>
                <w:lang w:val="kk-KZ" w:eastAsia="ar-SA"/>
              </w:rPr>
            </w:pPr>
            <w:r>
              <w:rPr>
                <w:bCs/>
                <w:lang w:val="kk-KZ" w:eastAsia="ar-SA"/>
              </w:rPr>
              <w:t>ЖИ 4.1.</w:t>
            </w:r>
          </w:p>
          <w:p>
            <w:pPr>
              <w:tabs>
                <w:tab w:val="left" w:pos="1276"/>
              </w:tabs>
              <w:snapToGrid w:val="0"/>
              <w:jc w:val="both"/>
              <w:rPr>
                <w:bCs/>
                <w:lang w:val="kk-KZ" w:eastAsia="ar-SA"/>
              </w:rPr>
            </w:pPr>
            <w:r>
              <w:rPr>
                <w:bCs/>
                <w:lang w:val="kk-KZ" w:eastAsia="ar-SA"/>
              </w:rPr>
              <w:t>ЖИ 4.2.</w:t>
            </w:r>
          </w:p>
          <w:p>
            <w:pPr>
              <w:tabs>
                <w:tab w:val="left" w:pos="1276"/>
              </w:tabs>
              <w:snapToGrid w:val="0"/>
              <w:jc w:val="both"/>
              <w:rPr>
                <w:bCs/>
                <w:lang w:val="kk-KZ" w:eastAsia="ar-SA"/>
              </w:rPr>
            </w:pPr>
            <w:r>
              <w:rPr>
                <w:bCs/>
                <w:lang w:val="kk-KZ" w:eastAsia="ar-SA"/>
              </w:rPr>
              <w:t>ЖИ 4.3.</w:t>
            </w:r>
          </w:p>
        </w:tc>
        <w:tc>
          <w:tcPr>
            <w:tcW w:w="639"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1</w:t>
            </w:r>
          </w:p>
        </w:tc>
        <w:tc>
          <w:tcPr>
            <w:tcW w:w="636"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7</w:t>
            </w: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ӨТС 14</w:t>
            </w:r>
          </w:p>
        </w:tc>
        <w:tc>
          <w:tcPr>
            <w:tcW w:w="1418" w:type="dxa"/>
            <w:tcBorders>
              <w:top w:val="single" w:color="000000" w:sz="4" w:space="0"/>
              <w:left w:val="single" w:color="000000" w:sz="4" w:space="0"/>
              <w:bottom w:val="single" w:color="000000" w:sz="4" w:space="0"/>
              <w:right w:val="single" w:color="000000" w:sz="4" w:space="0"/>
            </w:tcBorders>
          </w:tcPr>
          <w:p>
            <w:pPr>
              <w:rPr>
                <w:lang w:val="kk-KZ"/>
              </w:rPr>
            </w:pPr>
            <w:r>
              <w:rPr>
                <w:lang w:val="kk-KZ"/>
              </w:rPr>
              <w:t>MS Teams/</w:t>
            </w:r>
          </w:p>
          <w:p>
            <w:pPr>
              <w:rPr>
                <w:lang w:val="kk-KZ"/>
              </w:rPr>
            </w:pPr>
            <w:r>
              <w:rPr>
                <w:lang w:val="kk-KZ"/>
              </w:rPr>
              <w:t>вебинар</w:t>
            </w: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14</w:t>
            </w:r>
          </w:p>
        </w:tc>
        <w:tc>
          <w:tcPr>
            <w:tcW w:w="4536" w:type="dxa"/>
            <w:tcBorders>
              <w:top w:val="single" w:color="000000" w:sz="4" w:space="0"/>
              <w:left w:val="single" w:color="000000" w:sz="4" w:space="0"/>
              <w:bottom w:val="single" w:color="000000" w:sz="4" w:space="0"/>
              <w:right w:val="single" w:color="000000" w:sz="4" w:space="0"/>
            </w:tcBorders>
          </w:tcPr>
          <w:p>
            <w:pPr>
              <w:snapToGrid w:val="0"/>
            </w:pPr>
            <w:r>
              <w:rPr>
                <w:b/>
                <w:bCs/>
                <w:lang w:val="kk-KZ" w:eastAsia="ar-SA"/>
              </w:rPr>
              <w:t xml:space="preserve">14-лабораториялық сабақ. </w:t>
            </w:r>
            <w:r>
              <w:rPr>
                <w:b/>
                <w:lang w:val="kk-KZ"/>
              </w:rPr>
              <w:t>Экстракц</w:t>
            </w:r>
            <w:r>
              <w:rPr>
                <w:b/>
              </w:rPr>
              <w:t>иялау техникасы.</w:t>
            </w:r>
            <w:r>
              <w:t xml:space="preserve"> Жалпы ұғымдар. Қатты заттарды экстракциялау (суықтай және ыстықтай экстракциялау. Сұйықтарды экстракциялау.</w:t>
            </w:r>
          </w:p>
        </w:tc>
        <w:tc>
          <w:tcPr>
            <w:tcW w:w="861"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lang w:val="kk-KZ" w:eastAsia="ar-SA"/>
              </w:rPr>
            </w:pPr>
            <w:r>
              <w:rPr>
                <w:lang w:val="kk-KZ" w:eastAsia="ar-SA"/>
              </w:rPr>
              <w:t xml:space="preserve">ОН 4 </w:t>
            </w:r>
          </w:p>
        </w:tc>
        <w:tc>
          <w:tcPr>
            <w:tcW w:w="1062"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bCs/>
                <w:lang w:val="kk-KZ" w:eastAsia="ar-SA"/>
              </w:rPr>
            </w:pPr>
            <w:r>
              <w:rPr>
                <w:bCs/>
                <w:lang w:val="kk-KZ" w:eastAsia="ar-SA"/>
              </w:rPr>
              <w:t>ЖИ 4.1.</w:t>
            </w:r>
          </w:p>
          <w:p>
            <w:pPr>
              <w:tabs>
                <w:tab w:val="left" w:pos="1276"/>
              </w:tabs>
              <w:snapToGrid w:val="0"/>
              <w:jc w:val="both"/>
              <w:rPr>
                <w:bCs/>
                <w:lang w:val="kk-KZ" w:eastAsia="ar-SA"/>
              </w:rPr>
            </w:pPr>
            <w:r>
              <w:rPr>
                <w:bCs/>
                <w:lang w:val="kk-KZ" w:eastAsia="ar-SA"/>
              </w:rPr>
              <w:t>ЖИ 4.2.</w:t>
            </w:r>
          </w:p>
          <w:p>
            <w:pPr>
              <w:tabs>
                <w:tab w:val="left" w:pos="1276"/>
              </w:tabs>
              <w:snapToGrid w:val="0"/>
              <w:jc w:val="both"/>
              <w:rPr>
                <w:bCs/>
                <w:lang w:val="kk-KZ" w:eastAsia="ar-SA"/>
              </w:rPr>
            </w:pPr>
            <w:r>
              <w:rPr>
                <w:bCs/>
                <w:lang w:val="kk-KZ" w:eastAsia="ar-SA"/>
              </w:rPr>
              <w:t>ЖИ 4.3.</w:t>
            </w:r>
          </w:p>
        </w:tc>
        <w:tc>
          <w:tcPr>
            <w:tcW w:w="639" w:type="dxa"/>
            <w:tcBorders>
              <w:top w:val="single" w:color="000000" w:sz="4" w:space="0"/>
              <w:left w:val="single" w:color="000000" w:sz="4" w:space="0"/>
              <w:bottom w:val="single" w:color="000000" w:sz="4" w:space="0"/>
              <w:right w:val="single" w:color="000000" w:sz="4" w:space="0"/>
            </w:tcBorders>
          </w:tcPr>
          <w:p>
            <w:pPr>
              <w:jc w:val="center"/>
            </w:pPr>
            <w:r>
              <w:t>2</w:t>
            </w:r>
          </w:p>
        </w:tc>
        <w:tc>
          <w:tcPr>
            <w:tcW w:w="636" w:type="dxa"/>
            <w:tcBorders>
              <w:top w:val="single" w:color="000000" w:sz="4" w:space="0"/>
              <w:left w:val="single" w:color="000000" w:sz="4" w:space="0"/>
              <w:bottom w:val="single" w:color="000000" w:sz="4" w:space="0"/>
              <w:right w:val="single" w:color="000000" w:sz="4" w:space="0"/>
            </w:tcBorders>
          </w:tcPr>
          <w:p>
            <w:pPr>
              <w:jc w:val="center"/>
            </w:pPr>
            <w:r>
              <w:t>7</w:t>
            </w: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r>
              <w:t>Т</w:t>
            </w:r>
            <w:r>
              <w:rPr>
                <w:lang w:val="kk-KZ"/>
              </w:rPr>
              <w:t xml:space="preserve">Т 14 </w:t>
            </w:r>
          </w:p>
        </w:tc>
        <w:tc>
          <w:tcPr>
            <w:tcW w:w="1418" w:type="dxa"/>
            <w:tcBorders>
              <w:top w:val="single" w:color="000000" w:sz="4" w:space="0"/>
              <w:left w:val="single" w:color="000000" w:sz="4" w:space="0"/>
              <w:bottom w:val="single" w:color="000000" w:sz="4" w:space="0"/>
              <w:right w:val="single" w:color="000000" w:sz="4" w:space="0"/>
            </w:tcBorders>
          </w:tcPr>
          <w:p>
            <w:r>
              <w:rPr>
                <w:lang w:val="ru-RU"/>
              </w:rPr>
              <w:t>Оффлайн</w:t>
            </w: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jc w:val="center"/>
            </w:pPr>
            <w:r>
              <w:t>15</w:t>
            </w:r>
          </w:p>
        </w:tc>
        <w:tc>
          <w:tcPr>
            <w:tcW w:w="4536" w:type="dxa"/>
            <w:tcBorders>
              <w:top w:val="single" w:color="000000" w:sz="4" w:space="0"/>
              <w:left w:val="single" w:color="000000" w:sz="4" w:space="0"/>
              <w:bottom w:val="single" w:color="000000" w:sz="4" w:space="0"/>
              <w:right w:val="single" w:color="000000" w:sz="4" w:space="0"/>
            </w:tcBorders>
          </w:tcPr>
          <w:p>
            <w:pPr>
              <w:snapToGrid w:val="0"/>
              <w:jc w:val="both"/>
              <w:rPr>
                <w:b/>
                <w:bCs/>
                <w:lang w:val="kk-KZ" w:eastAsia="ar-SA"/>
              </w:rPr>
            </w:pPr>
            <w:r>
              <w:rPr>
                <w:bCs/>
                <w:lang w:val="kk-KZ" w:eastAsia="ar-SA"/>
              </w:rPr>
              <w:t>15-дәріс. Комплексті қосылыстардағы химиялық байланыс (Кристалдық өріс теориясы). Комплексті қосылыстар ерітінділеріндегі иондық тепе-теңдіктер.</w:t>
            </w:r>
          </w:p>
        </w:tc>
        <w:tc>
          <w:tcPr>
            <w:tcW w:w="861"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lang w:val="kk-KZ" w:eastAsia="ar-SA"/>
              </w:rPr>
            </w:pPr>
          </w:p>
        </w:tc>
        <w:tc>
          <w:tcPr>
            <w:tcW w:w="1062"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bCs/>
                <w:lang w:val="kk-KZ" w:eastAsia="ar-SA"/>
              </w:rPr>
            </w:pPr>
            <w:r>
              <w:rPr>
                <w:bCs/>
                <w:lang w:val="kk-KZ" w:eastAsia="ar-SA"/>
              </w:rPr>
              <w:t>ЖИ 1.1.</w:t>
            </w:r>
          </w:p>
          <w:p>
            <w:pPr>
              <w:tabs>
                <w:tab w:val="left" w:pos="1276"/>
              </w:tabs>
              <w:snapToGrid w:val="0"/>
              <w:jc w:val="both"/>
              <w:rPr>
                <w:bCs/>
                <w:lang w:val="kk-KZ" w:eastAsia="ar-SA"/>
              </w:rPr>
            </w:pPr>
            <w:r>
              <w:rPr>
                <w:bCs/>
                <w:lang w:val="kk-KZ" w:eastAsia="ar-SA"/>
              </w:rPr>
              <w:t>ЖИ 2.1.</w:t>
            </w:r>
          </w:p>
          <w:p>
            <w:pPr>
              <w:tabs>
                <w:tab w:val="left" w:pos="1276"/>
              </w:tabs>
              <w:snapToGrid w:val="0"/>
              <w:jc w:val="both"/>
              <w:rPr>
                <w:bCs/>
                <w:lang w:val="kk-KZ" w:eastAsia="ar-SA"/>
              </w:rPr>
            </w:pPr>
            <w:r>
              <w:rPr>
                <w:bCs/>
                <w:lang w:val="kk-KZ" w:eastAsia="ar-SA"/>
              </w:rPr>
              <w:t>ЖИ 5.2</w:t>
            </w:r>
          </w:p>
          <w:p>
            <w:pPr>
              <w:tabs>
                <w:tab w:val="left" w:pos="1276"/>
              </w:tabs>
              <w:snapToGrid w:val="0"/>
              <w:jc w:val="both"/>
              <w:rPr>
                <w:bCs/>
                <w:lang w:val="kk-KZ" w:eastAsia="ar-SA"/>
              </w:rPr>
            </w:pPr>
          </w:p>
        </w:tc>
        <w:tc>
          <w:tcPr>
            <w:tcW w:w="639" w:type="dxa"/>
            <w:tcBorders>
              <w:top w:val="single" w:color="000000" w:sz="4" w:space="0"/>
              <w:left w:val="single" w:color="000000" w:sz="4" w:space="0"/>
              <w:bottom w:val="single" w:color="000000" w:sz="4" w:space="0"/>
              <w:right w:val="single" w:color="000000" w:sz="4" w:space="0"/>
            </w:tcBorders>
          </w:tcPr>
          <w:p>
            <w:pPr>
              <w:jc w:val="center"/>
            </w:pPr>
            <w:r>
              <w:t>1</w:t>
            </w:r>
          </w:p>
        </w:tc>
        <w:tc>
          <w:tcPr>
            <w:tcW w:w="636" w:type="dxa"/>
            <w:tcBorders>
              <w:top w:val="single" w:color="000000" w:sz="4" w:space="0"/>
              <w:left w:val="single" w:color="000000" w:sz="4" w:space="0"/>
              <w:bottom w:val="single" w:color="000000" w:sz="4" w:space="0"/>
              <w:right w:val="single" w:color="000000" w:sz="4" w:space="0"/>
            </w:tcBorders>
          </w:tcPr>
          <w:p>
            <w:pPr>
              <w:jc w:val="center"/>
            </w:pPr>
          </w:p>
        </w:tc>
        <w:tc>
          <w:tcPr>
            <w:tcW w:w="1207" w:type="dxa"/>
            <w:tcBorders>
              <w:top w:val="single" w:color="000000" w:sz="4" w:space="0"/>
              <w:left w:val="single" w:color="000000" w:sz="4" w:space="0"/>
              <w:bottom w:val="single" w:color="000000" w:sz="4" w:space="0"/>
              <w:right w:val="single" w:color="000000" w:sz="4" w:space="0"/>
            </w:tcBorders>
          </w:tcPr>
          <w:p>
            <w:pPr>
              <w:jc w:val="center"/>
            </w:pPr>
            <w:r>
              <w:rPr>
                <w:lang w:val="kk-KZ"/>
              </w:rPr>
              <w:t>ӨТС 15</w:t>
            </w:r>
          </w:p>
        </w:tc>
        <w:tc>
          <w:tcPr>
            <w:tcW w:w="1418" w:type="dxa"/>
            <w:tcBorders>
              <w:top w:val="single" w:color="000000" w:sz="4" w:space="0"/>
              <w:left w:val="single" w:color="000000" w:sz="4" w:space="0"/>
              <w:bottom w:val="single" w:color="000000" w:sz="4" w:space="0"/>
              <w:right w:val="single" w:color="000000" w:sz="4" w:space="0"/>
            </w:tcBorders>
          </w:tcPr>
          <w:p>
            <w:pPr>
              <w:rPr>
                <w:lang w:val="kk-KZ"/>
              </w:rPr>
            </w:pPr>
            <w:r>
              <w:rPr>
                <w:lang w:val="en-US"/>
              </w:rPr>
              <w:t>MS</w:t>
            </w:r>
            <w:r>
              <w:t xml:space="preserve"> </w:t>
            </w:r>
            <w:r>
              <w:rPr>
                <w:lang w:val="en-US"/>
              </w:rPr>
              <w:t>Teams</w:t>
            </w:r>
            <w:r>
              <w:t>/</w:t>
            </w:r>
          </w:p>
          <w:p>
            <w:pPr>
              <w:jc w:val="center"/>
              <w:rPr>
                <w:lang w:val="en-US"/>
              </w:rPr>
            </w:pPr>
            <w:r>
              <w:t>бейнедәріс</w:t>
            </w: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jc w:val="center"/>
            </w:pPr>
            <w:r>
              <w:t>15</w:t>
            </w:r>
          </w:p>
        </w:tc>
        <w:tc>
          <w:tcPr>
            <w:tcW w:w="4536" w:type="dxa"/>
            <w:tcBorders>
              <w:top w:val="single" w:color="000000" w:sz="4" w:space="0"/>
              <w:left w:val="single" w:color="000000" w:sz="4" w:space="0"/>
              <w:bottom w:val="single" w:color="000000" w:sz="4" w:space="0"/>
              <w:right w:val="single" w:color="000000" w:sz="4" w:space="0"/>
            </w:tcBorders>
          </w:tcPr>
          <w:p>
            <w:pPr>
              <w:snapToGrid w:val="0"/>
              <w:jc w:val="both"/>
              <w:rPr>
                <w:b/>
                <w:bCs/>
                <w:lang w:val="kk-KZ" w:eastAsia="ar-SA"/>
              </w:rPr>
            </w:pPr>
            <w:r>
              <w:rPr>
                <w:bCs/>
                <w:lang w:val="kk-KZ" w:eastAsia="ar-SA"/>
              </w:rPr>
              <w:t xml:space="preserve">15-семинар. Комплексті қосылыстардағы химиялық байланыс (Кристалдық өріс теориясы). </w:t>
            </w:r>
          </w:p>
        </w:tc>
        <w:tc>
          <w:tcPr>
            <w:tcW w:w="861"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lang w:val="kk-KZ" w:eastAsia="ar-SA"/>
              </w:rPr>
            </w:pPr>
          </w:p>
        </w:tc>
        <w:tc>
          <w:tcPr>
            <w:tcW w:w="1062"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bCs/>
                <w:lang w:val="kk-KZ" w:eastAsia="ar-SA"/>
              </w:rPr>
            </w:pPr>
            <w:r>
              <w:rPr>
                <w:bCs/>
                <w:lang w:val="kk-KZ" w:eastAsia="ar-SA"/>
              </w:rPr>
              <w:t>ЖИ 1.1.</w:t>
            </w:r>
          </w:p>
          <w:p>
            <w:pPr>
              <w:tabs>
                <w:tab w:val="left" w:pos="1276"/>
              </w:tabs>
              <w:snapToGrid w:val="0"/>
              <w:jc w:val="both"/>
              <w:rPr>
                <w:bCs/>
                <w:lang w:val="kk-KZ" w:eastAsia="ar-SA"/>
              </w:rPr>
            </w:pPr>
            <w:r>
              <w:rPr>
                <w:bCs/>
                <w:lang w:val="kk-KZ" w:eastAsia="ar-SA"/>
              </w:rPr>
              <w:t>ЖИ 2.1.</w:t>
            </w:r>
          </w:p>
          <w:p>
            <w:pPr>
              <w:tabs>
                <w:tab w:val="left" w:pos="1276"/>
              </w:tabs>
              <w:snapToGrid w:val="0"/>
              <w:jc w:val="both"/>
              <w:rPr>
                <w:bCs/>
                <w:lang w:val="kk-KZ" w:eastAsia="ar-SA"/>
              </w:rPr>
            </w:pPr>
            <w:r>
              <w:rPr>
                <w:bCs/>
                <w:lang w:val="kk-KZ" w:eastAsia="ar-SA"/>
              </w:rPr>
              <w:t>ЖИ 5.2</w:t>
            </w:r>
          </w:p>
        </w:tc>
        <w:tc>
          <w:tcPr>
            <w:tcW w:w="639" w:type="dxa"/>
            <w:tcBorders>
              <w:top w:val="single" w:color="000000" w:sz="4" w:space="0"/>
              <w:left w:val="single" w:color="000000" w:sz="4" w:space="0"/>
              <w:bottom w:val="single" w:color="000000" w:sz="4" w:space="0"/>
              <w:right w:val="single" w:color="000000" w:sz="4" w:space="0"/>
            </w:tcBorders>
          </w:tcPr>
          <w:p>
            <w:pPr>
              <w:jc w:val="center"/>
            </w:pPr>
            <w:r>
              <w:t>1</w:t>
            </w:r>
          </w:p>
        </w:tc>
        <w:tc>
          <w:tcPr>
            <w:tcW w:w="636" w:type="dxa"/>
            <w:tcBorders>
              <w:top w:val="single" w:color="000000" w:sz="4" w:space="0"/>
              <w:left w:val="single" w:color="000000" w:sz="4" w:space="0"/>
              <w:bottom w:val="single" w:color="000000" w:sz="4" w:space="0"/>
              <w:right w:val="single" w:color="000000" w:sz="4" w:space="0"/>
            </w:tcBorders>
          </w:tcPr>
          <w:p>
            <w:pPr>
              <w:jc w:val="center"/>
              <w:rPr>
                <w:rFonts w:hint="default"/>
                <w:lang w:val="ru-RU"/>
              </w:rPr>
            </w:pPr>
            <w:r>
              <w:rPr>
                <w:rFonts w:hint="default"/>
                <w:lang w:val="ru-RU"/>
              </w:rPr>
              <w:t>7</w:t>
            </w:r>
          </w:p>
        </w:tc>
        <w:tc>
          <w:tcPr>
            <w:tcW w:w="1207" w:type="dxa"/>
            <w:tcBorders>
              <w:top w:val="single" w:color="000000" w:sz="4" w:space="0"/>
              <w:left w:val="single" w:color="000000" w:sz="4" w:space="0"/>
              <w:bottom w:val="single" w:color="000000" w:sz="4" w:space="0"/>
              <w:right w:val="single" w:color="000000" w:sz="4" w:space="0"/>
            </w:tcBorders>
          </w:tcPr>
          <w:p>
            <w:pPr>
              <w:jc w:val="center"/>
            </w:pPr>
            <w:r>
              <w:rPr>
                <w:lang w:val="kk-KZ"/>
              </w:rPr>
              <w:t>ӨТС 15</w:t>
            </w:r>
          </w:p>
        </w:tc>
        <w:tc>
          <w:tcPr>
            <w:tcW w:w="1418" w:type="dxa"/>
            <w:tcBorders>
              <w:top w:val="single" w:color="000000" w:sz="4" w:space="0"/>
              <w:left w:val="single" w:color="000000" w:sz="4" w:space="0"/>
              <w:bottom w:val="single" w:color="000000" w:sz="4" w:space="0"/>
              <w:right w:val="single" w:color="000000" w:sz="4" w:space="0"/>
            </w:tcBorders>
          </w:tcPr>
          <w:p>
            <w:pPr>
              <w:rPr>
                <w:lang w:val="kk-KZ"/>
              </w:rPr>
            </w:pPr>
            <w:r>
              <w:rPr>
                <w:lang w:val="en-US"/>
              </w:rPr>
              <w:t>MS</w:t>
            </w:r>
            <w:r>
              <w:t xml:space="preserve"> </w:t>
            </w:r>
            <w:r>
              <w:rPr>
                <w:lang w:val="en-US"/>
              </w:rPr>
              <w:t>Teams</w:t>
            </w:r>
          </w:p>
          <w:p>
            <w:pPr>
              <w:rPr>
                <w:lang w:val="en-US"/>
              </w:rPr>
            </w:pPr>
            <w:r>
              <w:rPr>
                <w:lang w:val="kk-KZ"/>
              </w:rPr>
              <w:t>вебинар</w:t>
            </w: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15</w:t>
            </w:r>
          </w:p>
        </w:tc>
        <w:tc>
          <w:tcPr>
            <w:tcW w:w="4536" w:type="dxa"/>
            <w:tcBorders>
              <w:top w:val="single" w:color="000000" w:sz="4" w:space="0"/>
              <w:left w:val="single" w:color="000000" w:sz="4" w:space="0"/>
              <w:bottom w:val="single" w:color="000000" w:sz="4" w:space="0"/>
              <w:right w:val="single" w:color="000000" w:sz="4" w:space="0"/>
            </w:tcBorders>
          </w:tcPr>
          <w:p>
            <w:pPr>
              <w:snapToGrid w:val="0"/>
              <w:jc w:val="both"/>
              <w:rPr>
                <w:b/>
                <w:bCs/>
                <w:lang w:val="kk-KZ"/>
              </w:rPr>
            </w:pPr>
            <w:r>
              <w:rPr>
                <w:b/>
                <w:bCs/>
                <w:lang w:val="kk-KZ" w:eastAsia="ar-SA"/>
              </w:rPr>
              <w:t xml:space="preserve">15-лабораториялық сабақ. </w:t>
            </w:r>
            <w:r>
              <w:rPr>
                <w:b/>
                <w:lang w:val="kk-KZ"/>
              </w:rPr>
              <w:t>Химиялық синтездеу</w:t>
            </w:r>
            <w:r>
              <w:rPr>
                <w:lang w:val="kk-KZ"/>
              </w:rPr>
              <w:t>. Химиялық синтез түрлері. Инструкция бойынша қарапайым синтезді іске асыру және оның шығымын анықта.</w:t>
            </w:r>
          </w:p>
          <w:p>
            <w:pPr>
              <w:snapToGrid w:val="0"/>
              <w:jc w:val="both"/>
              <w:rPr>
                <w:b/>
                <w:bCs/>
                <w:lang w:val="kk-KZ"/>
              </w:rPr>
            </w:pPr>
          </w:p>
        </w:tc>
        <w:tc>
          <w:tcPr>
            <w:tcW w:w="861"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lang w:val="kk-KZ" w:eastAsia="ar-SA"/>
              </w:rPr>
            </w:pPr>
            <w:r>
              <w:rPr>
                <w:lang w:val="kk-KZ" w:eastAsia="ar-SA"/>
              </w:rPr>
              <w:t xml:space="preserve">ОН 4 </w:t>
            </w:r>
          </w:p>
        </w:tc>
        <w:tc>
          <w:tcPr>
            <w:tcW w:w="1062" w:type="dxa"/>
            <w:tcBorders>
              <w:top w:val="single" w:color="000000" w:sz="4" w:space="0"/>
              <w:left w:val="single" w:color="000000" w:sz="4" w:space="0"/>
              <w:bottom w:val="single" w:color="000000" w:sz="4" w:space="0"/>
              <w:right w:val="single" w:color="000000" w:sz="4" w:space="0"/>
            </w:tcBorders>
          </w:tcPr>
          <w:p>
            <w:pPr>
              <w:tabs>
                <w:tab w:val="left" w:pos="1276"/>
              </w:tabs>
              <w:snapToGrid w:val="0"/>
              <w:jc w:val="both"/>
              <w:rPr>
                <w:bCs/>
                <w:lang w:val="kk-KZ" w:eastAsia="ar-SA"/>
              </w:rPr>
            </w:pPr>
            <w:r>
              <w:rPr>
                <w:bCs/>
                <w:lang w:val="kk-KZ" w:eastAsia="ar-SA"/>
              </w:rPr>
              <w:t>ЖИ 4.1.</w:t>
            </w:r>
          </w:p>
          <w:p>
            <w:pPr>
              <w:tabs>
                <w:tab w:val="left" w:pos="1276"/>
              </w:tabs>
              <w:snapToGrid w:val="0"/>
              <w:jc w:val="both"/>
              <w:rPr>
                <w:bCs/>
                <w:lang w:val="kk-KZ" w:eastAsia="ar-SA"/>
              </w:rPr>
            </w:pPr>
            <w:r>
              <w:rPr>
                <w:bCs/>
                <w:lang w:val="kk-KZ" w:eastAsia="ar-SA"/>
              </w:rPr>
              <w:t>ЖИ 4.2.</w:t>
            </w:r>
          </w:p>
          <w:p>
            <w:pPr>
              <w:tabs>
                <w:tab w:val="left" w:pos="1276"/>
              </w:tabs>
              <w:snapToGrid w:val="0"/>
              <w:jc w:val="both"/>
              <w:rPr>
                <w:bCs/>
                <w:lang w:val="kk-KZ" w:eastAsia="ar-SA"/>
              </w:rPr>
            </w:pPr>
            <w:r>
              <w:rPr>
                <w:bCs/>
                <w:lang w:val="kk-KZ" w:eastAsia="ar-SA"/>
              </w:rPr>
              <w:t>ЖИ 4.3.</w:t>
            </w:r>
          </w:p>
        </w:tc>
        <w:tc>
          <w:tcPr>
            <w:tcW w:w="639" w:type="dxa"/>
            <w:tcBorders>
              <w:top w:val="single" w:color="000000" w:sz="4" w:space="0"/>
              <w:left w:val="single" w:color="000000" w:sz="4" w:space="0"/>
              <w:bottom w:val="single" w:color="000000" w:sz="4" w:space="0"/>
              <w:right w:val="single" w:color="000000" w:sz="4" w:space="0"/>
            </w:tcBorders>
          </w:tcPr>
          <w:p>
            <w:pPr>
              <w:jc w:val="center"/>
            </w:pPr>
            <w:r>
              <w:t>2</w:t>
            </w:r>
          </w:p>
        </w:tc>
        <w:tc>
          <w:tcPr>
            <w:tcW w:w="636" w:type="dxa"/>
            <w:tcBorders>
              <w:top w:val="single" w:color="000000" w:sz="4" w:space="0"/>
              <w:left w:val="single" w:color="000000" w:sz="4" w:space="0"/>
              <w:bottom w:val="single" w:color="000000" w:sz="4" w:space="0"/>
              <w:right w:val="single" w:color="000000" w:sz="4" w:space="0"/>
            </w:tcBorders>
          </w:tcPr>
          <w:p>
            <w:pPr>
              <w:jc w:val="center"/>
            </w:pPr>
            <w:r>
              <w:t>7</w:t>
            </w: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r>
              <w:t>Т</w:t>
            </w:r>
            <w:r>
              <w:rPr>
                <w:lang w:val="kk-KZ"/>
              </w:rPr>
              <w:t>Т 15</w:t>
            </w:r>
          </w:p>
        </w:tc>
        <w:tc>
          <w:tcPr>
            <w:tcW w:w="1418" w:type="dxa"/>
            <w:tcBorders>
              <w:top w:val="single" w:color="000000" w:sz="4" w:space="0"/>
              <w:left w:val="single" w:color="000000" w:sz="4" w:space="0"/>
              <w:bottom w:val="single" w:color="000000" w:sz="4" w:space="0"/>
              <w:right w:val="single" w:color="000000" w:sz="4" w:space="0"/>
            </w:tcBorders>
          </w:tcPr>
          <w:p>
            <w:r>
              <w:rPr>
                <w:lang w:val="ru-RU"/>
              </w:rPr>
              <w:t>Оффлайн</w:t>
            </w: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jc w:val="center"/>
              <w:rPr>
                <w:sz w:val="20"/>
                <w:szCs w:val="20"/>
              </w:rPr>
            </w:pPr>
          </w:p>
        </w:tc>
        <w:tc>
          <w:tcPr>
            <w:tcW w:w="4536" w:type="dxa"/>
            <w:tcBorders>
              <w:top w:val="single" w:color="000000" w:sz="4" w:space="0"/>
              <w:left w:val="single" w:color="000000" w:sz="4" w:space="0"/>
              <w:bottom w:val="single" w:color="000000" w:sz="4" w:space="0"/>
              <w:right w:val="single" w:color="000000" w:sz="4" w:space="0"/>
            </w:tcBorders>
          </w:tcPr>
          <w:p>
            <w:pPr>
              <w:pStyle w:val="11"/>
              <w:snapToGrid w:val="0"/>
              <w:spacing w:after="0" w:line="240" w:lineRule="auto"/>
              <w:ind w:left="0"/>
              <w:jc w:val="both"/>
              <w:rPr>
                <w:rFonts w:ascii="Times New Roman" w:hAnsi="Times New Roman"/>
                <w:b/>
                <w:color w:val="201F1E"/>
                <w:sz w:val="24"/>
                <w:szCs w:val="24"/>
                <w:shd w:val="clear" w:color="auto" w:fill="FFFFFF"/>
                <w:lang w:val="kk-KZ"/>
              </w:rPr>
            </w:pPr>
            <w:r>
              <w:rPr>
                <w:rFonts w:ascii="Times New Roman" w:hAnsi="Times New Roman"/>
                <w:b/>
                <w:color w:val="201F1E"/>
                <w:sz w:val="24"/>
                <w:szCs w:val="24"/>
                <w:shd w:val="clear" w:color="auto" w:fill="FFFFFF"/>
              </w:rPr>
              <w:t xml:space="preserve">СОӨЖ </w:t>
            </w:r>
            <w:r>
              <w:rPr>
                <w:rFonts w:ascii="Times New Roman" w:hAnsi="Times New Roman"/>
                <w:b/>
                <w:color w:val="201F1E"/>
                <w:sz w:val="24"/>
                <w:szCs w:val="24"/>
                <w:shd w:val="clear" w:color="auto" w:fill="FFFFFF"/>
                <w:lang w:val="kk-KZ"/>
              </w:rPr>
              <w:t>3</w:t>
            </w:r>
            <w:r>
              <w:rPr>
                <w:rFonts w:ascii="Times New Roman" w:hAnsi="Times New Roman"/>
                <w:b/>
                <w:color w:val="201F1E"/>
                <w:sz w:val="24"/>
                <w:szCs w:val="24"/>
                <w:shd w:val="clear" w:color="auto" w:fill="FFFFFF"/>
              </w:rPr>
              <w:t>. СӨЖ 3 орындау</w:t>
            </w:r>
            <w:r>
              <w:rPr>
                <w:rFonts w:ascii="Times New Roman" w:hAnsi="Times New Roman"/>
                <w:b/>
                <w:color w:val="201F1E"/>
                <w:sz w:val="24"/>
                <w:szCs w:val="24"/>
                <w:shd w:val="clear" w:color="auto" w:fill="FFFFFF"/>
                <w:lang w:val="kk-KZ"/>
              </w:rPr>
              <w:t xml:space="preserve"> </w:t>
            </w:r>
            <w:r>
              <w:rPr>
                <w:rFonts w:ascii="Times New Roman" w:hAnsi="Times New Roman"/>
                <w:b/>
                <w:color w:val="201F1E"/>
                <w:sz w:val="24"/>
                <w:szCs w:val="24"/>
                <w:shd w:val="clear" w:color="auto" w:fill="FFFFFF"/>
              </w:rPr>
              <w:t>бойынша консультация</w:t>
            </w:r>
          </w:p>
        </w:tc>
        <w:tc>
          <w:tcPr>
            <w:tcW w:w="861" w:type="dxa"/>
            <w:tcBorders>
              <w:top w:val="single" w:color="000000" w:sz="4" w:space="0"/>
              <w:left w:val="single" w:color="000000" w:sz="4" w:space="0"/>
              <w:bottom w:val="single" w:color="000000" w:sz="4" w:space="0"/>
              <w:right w:val="single" w:color="000000" w:sz="4" w:space="0"/>
            </w:tcBorders>
          </w:tcPr>
          <w:p>
            <w:pPr>
              <w:pStyle w:val="11"/>
              <w:spacing w:after="0" w:line="240" w:lineRule="auto"/>
              <w:ind w:left="0"/>
              <w:rPr>
                <w:rFonts w:ascii="Times New Roman" w:hAnsi="Times New Roman"/>
                <w:sz w:val="24"/>
                <w:szCs w:val="24"/>
                <w:lang w:val="kk-KZ"/>
              </w:rPr>
            </w:pPr>
            <w:r>
              <w:rPr>
                <w:rFonts w:ascii="Times New Roman" w:hAnsi="Times New Roman"/>
                <w:sz w:val="24"/>
                <w:szCs w:val="24"/>
                <w:lang w:val="kk-KZ"/>
              </w:rPr>
              <w:t xml:space="preserve">ОН 5 </w:t>
            </w:r>
          </w:p>
        </w:tc>
        <w:tc>
          <w:tcPr>
            <w:tcW w:w="1062" w:type="dxa"/>
            <w:tcBorders>
              <w:top w:val="single" w:color="000000" w:sz="4" w:space="0"/>
              <w:left w:val="single" w:color="000000" w:sz="4" w:space="0"/>
              <w:bottom w:val="single" w:color="000000" w:sz="4" w:space="0"/>
              <w:right w:val="single" w:color="000000" w:sz="4" w:space="0"/>
            </w:tcBorders>
          </w:tcPr>
          <w:p>
            <w:pPr>
              <w:snapToGrid w:val="0"/>
              <w:jc w:val="both"/>
              <w:rPr>
                <w:lang w:val="kk-KZ"/>
              </w:rPr>
            </w:pPr>
            <w:r>
              <w:t>ЖИ</w:t>
            </w:r>
            <w:r>
              <w:rPr>
                <w:lang w:val="kk-KZ"/>
              </w:rPr>
              <w:t xml:space="preserve"> 5.1</w:t>
            </w:r>
          </w:p>
          <w:p>
            <w:pPr>
              <w:snapToGrid w:val="0"/>
              <w:jc w:val="both"/>
              <w:rPr>
                <w:lang w:val="kk-KZ"/>
              </w:rPr>
            </w:pPr>
            <w:r>
              <w:t>ЖИ</w:t>
            </w:r>
            <w:r>
              <w:rPr>
                <w:lang w:val="kk-KZ"/>
              </w:rPr>
              <w:t xml:space="preserve"> 5.2 </w:t>
            </w:r>
          </w:p>
          <w:p>
            <w:pPr>
              <w:snapToGrid w:val="0"/>
              <w:jc w:val="both"/>
              <w:rPr>
                <w:lang w:val="kk-KZ"/>
              </w:rPr>
            </w:pPr>
            <w:r>
              <w:rPr>
                <w:lang w:val="kk-KZ"/>
              </w:rPr>
              <w:t xml:space="preserve"> </w:t>
            </w:r>
          </w:p>
        </w:tc>
        <w:tc>
          <w:tcPr>
            <w:tcW w:w="639" w:type="dxa"/>
            <w:tcBorders>
              <w:top w:val="single" w:color="000000" w:sz="4" w:space="0"/>
              <w:left w:val="single" w:color="000000" w:sz="4" w:space="0"/>
              <w:bottom w:val="single" w:color="000000" w:sz="4" w:space="0"/>
              <w:right w:val="single" w:color="000000" w:sz="4" w:space="0"/>
            </w:tcBorders>
          </w:tcPr>
          <w:p>
            <w:pPr>
              <w:jc w:val="center"/>
            </w:pPr>
          </w:p>
        </w:tc>
        <w:tc>
          <w:tcPr>
            <w:tcW w:w="636" w:type="dxa"/>
            <w:tcBorders>
              <w:top w:val="single" w:color="000000" w:sz="4" w:space="0"/>
              <w:left w:val="single" w:color="000000" w:sz="4" w:space="0"/>
              <w:bottom w:val="single" w:color="000000" w:sz="4" w:space="0"/>
              <w:right w:val="single" w:color="000000" w:sz="4" w:space="0"/>
            </w:tcBorders>
          </w:tcPr>
          <w:p>
            <w:pPr>
              <w:jc w:val="center"/>
              <w:rPr>
                <w:rFonts w:hint="default"/>
                <w:lang w:val="ru-RU"/>
              </w:rPr>
            </w:pPr>
            <w:bookmarkStart w:id="0" w:name="_GoBack"/>
            <w:bookmarkEnd w:id="0"/>
          </w:p>
        </w:tc>
        <w:tc>
          <w:tcPr>
            <w:tcW w:w="1207" w:type="dxa"/>
            <w:tcBorders>
              <w:top w:val="single" w:color="000000" w:sz="4" w:space="0"/>
              <w:left w:val="single" w:color="000000" w:sz="4" w:space="0"/>
              <w:bottom w:val="single" w:color="000000" w:sz="4" w:space="0"/>
              <w:right w:val="single" w:color="000000" w:sz="4" w:space="0"/>
            </w:tcBorders>
          </w:tcPr>
          <w:p>
            <w:pPr>
              <w:jc w:val="center"/>
            </w:pPr>
          </w:p>
        </w:tc>
        <w:tc>
          <w:tcPr>
            <w:tcW w:w="1418" w:type="dxa"/>
            <w:tcBorders>
              <w:top w:val="single" w:color="000000" w:sz="4" w:space="0"/>
              <w:left w:val="single" w:color="000000" w:sz="4" w:space="0"/>
              <w:bottom w:val="single" w:color="000000" w:sz="4" w:space="0"/>
              <w:right w:val="single" w:color="000000" w:sz="4" w:space="0"/>
            </w:tcBorders>
          </w:tcPr>
          <w:p>
            <w:pPr>
              <w:rPr>
                <w:lang w:val="kk-KZ"/>
              </w:rPr>
            </w:pPr>
            <w:r>
              <w:rPr>
                <w:lang w:val="kk-KZ"/>
              </w:rPr>
              <w:t>MS Teams/</w:t>
            </w:r>
          </w:p>
          <w:p>
            <w:r>
              <w:rPr>
                <w:lang w:val="kk-KZ"/>
              </w:rPr>
              <w:t xml:space="preserve"> вебинар</w:t>
            </w: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jc w:val="center"/>
              <w:rPr>
                <w:sz w:val="20"/>
                <w:szCs w:val="20"/>
              </w:rPr>
            </w:pPr>
          </w:p>
        </w:tc>
        <w:tc>
          <w:tcPr>
            <w:tcW w:w="4536" w:type="dxa"/>
            <w:tcBorders>
              <w:top w:val="single" w:color="000000" w:sz="4" w:space="0"/>
              <w:left w:val="single" w:color="000000" w:sz="4" w:space="0"/>
              <w:bottom w:val="single" w:color="000000" w:sz="4" w:space="0"/>
              <w:right w:val="single" w:color="000000" w:sz="4" w:space="0"/>
            </w:tcBorders>
          </w:tcPr>
          <w:p>
            <w:pPr>
              <w:pStyle w:val="11"/>
              <w:snapToGrid w:val="0"/>
              <w:spacing w:after="0" w:line="240" w:lineRule="auto"/>
              <w:ind w:left="0"/>
              <w:jc w:val="both"/>
              <w:rPr>
                <w:rFonts w:ascii="Times New Roman" w:hAnsi="Times New Roman"/>
                <w:b/>
                <w:color w:val="201F1E"/>
                <w:sz w:val="24"/>
                <w:szCs w:val="24"/>
                <w:shd w:val="clear" w:color="auto" w:fill="FFFFFF"/>
              </w:rPr>
            </w:pPr>
            <w:r>
              <w:rPr>
                <w:rFonts w:hint="default" w:ascii="Times New Roman" w:hAnsi="Times New Roman" w:cs="Times New Roman"/>
                <w:b/>
                <w:bCs/>
              </w:rPr>
              <w:t xml:space="preserve">СӨЖ </w:t>
            </w:r>
            <w:r>
              <w:rPr>
                <w:rFonts w:hint="default" w:ascii="Times New Roman" w:hAnsi="Times New Roman" w:cs="Times New Roman"/>
                <w:b/>
                <w:lang w:val="ru-RU"/>
              </w:rPr>
              <w:t>3</w:t>
            </w:r>
            <w:r>
              <w:rPr>
                <w:rFonts w:hint="default" w:ascii="Times New Roman" w:hAnsi="Times New Roman" w:cs="Times New Roman"/>
                <w:b/>
                <w:lang w:val="kk-KZ"/>
              </w:rPr>
              <w:t xml:space="preserve">. </w:t>
            </w:r>
            <w:r>
              <w:rPr>
                <w:rFonts w:hint="default" w:ascii="Times New Roman" w:hAnsi="Times New Roman" w:cs="Times New Roman"/>
                <w:b/>
                <w:lang w:val="ru-RU"/>
              </w:rPr>
              <w:t>3</w:t>
            </w:r>
            <w:r>
              <w:rPr>
                <w:rFonts w:hint="default" w:ascii="Times New Roman" w:hAnsi="Times New Roman" w:cs="Times New Roman"/>
                <w:kern w:val="25"/>
                <w:lang w:val="kk-KZ"/>
              </w:rPr>
              <w:t>-</w:t>
            </w:r>
            <w:r>
              <w:rPr>
                <w:rFonts w:hint="default" w:ascii="Times New Roman" w:hAnsi="Times New Roman" w:cs="Times New Roman"/>
                <w:kern w:val="25"/>
                <w:lang w:val="ru-RU"/>
              </w:rPr>
              <w:t>м</w:t>
            </w:r>
            <w:r>
              <w:rPr>
                <w:rFonts w:hint="default" w:ascii="Times New Roman" w:hAnsi="Times New Roman" w:cs="Times New Roman"/>
                <w:kern w:val="25"/>
                <w:lang w:val="kk-KZ"/>
              </w:rPr>
              <w:t>оду</w:t>
            </w:r>
            <w:r>
              <w:rPr>
                <w:rFonts w:hint="default" w:ascii="Times New Roman" w:hAnsi="Times New Roman" w:cs="Times New Roman"/>
                <w:kern w:val="25"/>
                <w:lang w:val="ru-RU"/>
              </w:rPr>
              <w:t>л</w:t>
            </w:r>
            <w:r>
              <w:rPr>
                <w:rFonts w:hint="default" w:ascii="Times New Roman" w:hAnsi="Times New Roman" w:cs="Times New Roman"/>
                <w:kern w:val="25"/>
                <w:lang w:val="kk-KZ"/>
              </w:rPr>
              <w:t>ь тақырыптарына сандық есептер шығару</w:t>
            </w:r>
            <w:r>
              <w:rPr>
                <w:rFonts w:hint="default" w:ascii="Times New Roman" w:hAnsi="Times New Roman" w:cs="Times New Roman"/>
                <w:b/>
                <w:lang w:val="kk-KZ"/>
              </w:rPr>
              <w:t xml:space="preserve"> </w:t>
            </w:r>
          </w:p>
        </w:tc>
        <w:tc>
          <w:tcPr>
            <w:tcW w:w="861" w:type="dxa"/>
            <w:tcBorders>
              <w:top w:val="single" w:color="000000" w:sz="4" w:space="0"/>
              <w:left w:val="single" w:color="000000" w:sz="4" w:space="0"/>
              <w:bottom w:val="single" w:color="000000" w:sz="4" w:space="0"/>
              <w:right w:val="single" w:color="000000" w:sz="4" w:space="0"/>
            </w:tcBorders>
          </w:tcPr>
          <w:p>
            <w:pPr>
              <w:pStyle w:val="11"/>
              <w:spacing w:after="0" w:line="240" w:lineRule="auto"/>
              <w:ind w:left="0"/>
              <w:rPr>
                <w:rFonts w:ascii="Times New Roman" w:hAnsi="Times New Roman"/>
                <w:sz w:val="24"/>
                <w:szCs w:val="24"/>
                <w:lang w:val="kk-KZ"/>
              </w:rPr>
            </w:pPr>
          </w:p>
        </w:tc>
        <w:tc>
          <w:tcPr>
            <w:tcW w:w="1062" w:type="dxa"/>
            <w:tcBorders>
              <w:top w:val="single" w:color="000000" w:sz="4" w:space="0"/>
              <w:left w:val="single" w:color="000000" w:sz="4" w:space="0"/>
              <w:bottom w:val="single" w:color="000000" w:sz="4" w:space="0"/>
              <w:right w:val="single" w:color="000000" w:sz="4" w:space="0"/>
            </w:tcBorders>
          </w:tcPr>
          <w:p>
            <w:pPr>
              <w:snapToGrid w:val="0"/>
              <w:jc w:val="both"/>
              <w:rPr>
                <w:lang w:val="kk-KZ"/>
              </w:rPr>
            </w:pPr>
          </w:p>
        </w:tc>
        <w:tc>
          <w:tcPr>
            <w:tcW w:w="639" w:type="dxa"/>
            <w:tcBorders>
              <w:top w:val="single" w:color="000000" w:sz="4" w:space="0"/>
              <w:left w:val="single" w:color="000000" w:sz="4" w:space="0"/>
              <w:bottom w:val="single" w:color="000000" w:sz="4" w:space="0"/>
              <w:right w:val="single" w:color="000000" w:sz="4" w:space="0"/>
            </w:tcBorders>
          </w:tcPr>
          <w:p>
            <w:pPr>
              <w:jc w:val="center"/>
            </w:pPr>
          </w:p>
        </w:tc>
        <w:tc>
          <w:tcPr>
            <w:tcW w:w="636" w:type="dxa"/>
            <w:tcBorders>
              <w:top w:val="single" w:color="000000" w:sz="4" w:space="0"/>
              <w:left w:val="single" w:color="000000" w:sz="4" w:space="0"/>
              <w:bottom w:val="single" w:color="000000" w:sz="4" w:space="0"/>
              <w:right w:val="single" w:color="000000" w:sz="4" w:space="0"/>
            </w:tcBorders>
          </w:tcPr>
          <w:p>
            <w:pPr>
              <w:jc w:val="center"/>
              <w:rPr>
                <w:rFonts w:hint="default"/>
                <w:lang w:val="ru-RU"/>
              </w:rPr>
            </w:pPr>
            <w:r>
              <w:rPr>
                <w:rFonts w:hint="default"/>
                <w:lang w:val="ru-RU"/>
              </w:rPr>
              <w:t>30</w:t>
            </w:r>
          </w:p>
        </w:tc>
        <w:tc>
          <w:tcPr>
            <w:tcW w:w="1207" w:type="dxa"/>
            <w:tcBorders>
              <w:top w:val="single" w:color="000000" w:sz="4" w:space="0"/>
              <w:left w:val="single" w:color="000000" w:sz="4" w:space="0"/>
              <w:bottom w:val="single" w:color="000000" w:sz="4" w:space="0"/>
              <w:right w:val="single" w:color="000000" w:sz="4" w:space="0"/>
            </w:tcBorders>
          </w:tcPr>
          <w:p>
            <w:pPr>
              <w:jc w:val="center"/>
            </w:pPr>
          </w:p>
        </w:tc>
        <w:tc>
          <w:tcPr>
            <w:tcW w:w="1418" w:type="dxa"/>
            <w:tcBorders>
              <w:top w:val="single" w:color="000000" w:sz="4" w:space="0"/>
              <w:left w:val="single" w:color="000000" w:sz="4" w:space="0"/>
              <w:bottom w:val="single" w:color="000000" w:sz="4" w:space="0"/>
              <w:right w:val="single" w:color="000000" w:sz="4" w:space="0"/>
            </w:tcBorders>
          </w:tcPr>
          <w:p>
            <w:pPr>
              <w:rPr>
                <w:lang w:val="kk-KZ"/>
              </w:rPr>
            </w:pP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jc w:val="center"/>
              <w:rPr>
                <w:sz w:val="20"/>
                <w:szCs w:val="20"/>
              </w:rPr>
            </w:pPr>
          </w:p>
        </w:tc>
        <w:tc>
          <w:tcPr>
            <w:tcW w:w="10359" w:type="dxa"/>
            <w:gridSpan w:val="7"/>
            <w:tcBorders>
              <w:top w:val="single" w:color="000000" w:sz="4" w:space="0"/>
              <w:left w:val="single" w:color="000000" w:sz="4" w:space="0"/>
              <w:bottom w:val="single" w:color="000000" w:sz="4" w:space="0"/>
              <w:right w:val="single" w:color="000000" w:sz="4" w:space="0"/>
            </w:tcBorders>
          </w:tcPr>
          <w:p>
            <w:pPr>
              <w:rPr>
                <w:lang w:val="kk-KZ"/>
              </w:rPr>
            </w:pPr>
            <w:r>
              <w:rPr>
                <w:b/>
                <w:bCs/>
                <w:lang w:val="kk-KZ"/>
              </w:rPr>
              <w:t>Дедлайн (СӨЖ тапсырудың шектік мерзімі) – сенбі күнгі 23.00</w:t>
            </w:r>
          </w:p>
        </w:tc>
      </w:tr>
      <w:tr>
        <w:tblPrEx>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jc w:val="center"/>
              <w:rPr>
                <w:sz w:val="20"/>
                <w:szCs w:val="20"/>
              </w:rPr>
            </w:pPr>
          </w:p>
        </w:tc>
        <w:tc>
          <w:tcPr>
            <w:tcW w:w="4536" w:type="dxa"/>
            <w:tcBorders>
              <w:top w:val="single" w:color="000000" w:sz="4" w:space="0"/>
              <w:left w:val="single" w:color="000000" w:sz="4" w:space="0"/>
              <w:bottom w:val="single" w:color="000000" w:sz="4" w:space="0"/>
              <w:right w:val="single" w:color="000000" w:sz="4" w:space="0"/>
            </w:tcBorders>
          </w:tcPr>
          <w:p>
            <w:pPr>
              <w:pStyle w:val="11"/>
              <w:snapToGrid w:val="0"/>
              <w:spacing w:after="0" w:line="240" w:lineRule="auto"/>
              <w:ind w:left="0"/>
              <w:jc w:val="both"/>
              <w:rPr>
                <w:rFonts w:ascii="Times New Roman" w:hAnsi="Times New Roman"/>
                <w:b/>
                <w:color w:val="201F1E"/>
                <w:sz w:val="24"/>
                <w:szCs w:val="24"/>
                <w:shd w:val="clear" w:color="auto" w:fill="FFFFFF"/>
                <w:lang w:val="kk-KZ"/>
              </w:rPr>
            </w:pPr>
            <w:r>
              <w:rPr>
                <w:rFonts w:ascii="Times New Roman" w:hAnsi="Times New Roman"/>
                <w:b/>
                <w:color w:val="201F1E"/>
                <w:sz w:val="24"/>
                <w:szCs w:val="24"/>
                <w:shd w:val="clear" w:color="auto" w:fill="FFFFFF"/>
                <w:lang w:val="kk-KZ"/>
              </w:rPr>
              <w:t>Аралық бақылау-2</w:t>
            </w:r>
          </w:p>
        </w:tc>
        <w:tc>
          <w:tcPr>
            <w:tcW w:w="861" w:type="dxa"/>
            <w:tcBorders>
              <w:top w:val="single" w:color="000000" w:sz="4" w:space="0"/>
              <w:left w:val="single" w:color="000000" w:sz="4" w:space="0"/>
              <w:bottom w:val="single" w:color="000000" w:sz="4" w:space="0"/>
              <w:right w:val="single" w:color="000000" w:sz="4" w:space="0"/>
            </w:tcBorders>
          </w:tcPr>
          <w:p>
            <w:pPr>
              <w:pStyle w:val="11"/>
              <w:spacing w:after="0" w:line="240" w:lineRule="auto"/>
              <w:ind w:left="0"/>
              <w:rPr>
                <w:rFonts w:ascii="Times New Roman" w:hAnsi="Times New Roman"/>
                <w:sz w:val="24"/>
                <w:szCs w:val="24"/>
                <w:lang w:val="kk-KZ"/>
              </w:rPr>
            </w:pPr>
          </w:p>
        </w:tc>
        <w:tc>
          <w:tcPr>
            <w:tcW w:w="1062" w:type="dxa"/>
            <w:tcBorders>
              <w:top w:val="single" w:color="000000" w:sz="4" w:space="0"/>
              <w:left w:val="single" w:color="000000" w:sz="4" w:space="0"/>
              <w:bottom w:val="single" w:color="000000" w:sz="4" w:space="0"/>
              <w:right w:val="single" w:color="000000" w:sz="4" w:space="0"/>
            </w:tcBorders>
          </w:tcPr>
          <w:p>
            <w:pPr>
              <w:snapToGrid w:val="0"/>
              <w:jc w:val="both"/>
            </w:pPr>
          </w:p>
        </w:tc>
        <w:tc>
          <w:tcPr>
            <w:tcW w:w="639" w:type="dxa"/>
            <w:tcBorders>
              <w:top w:val="single" w:color="000000" w:sz="4" w:space="0"/>
              <w:left w:val="single" w:color="000000" w:sz="4" w:space="0"/>
              <w:bottom w:val="single" w:color="000000" w:sz="4" w:space="0"/>
              <w:right w:val="single" w:color="000000" w:sz="4" w:space="0"/>
            </w:tcBorders>
          </w:tcPr>
          <w:p>
            <w:pPr>
              <w:jc w:val="center"/>
            </w:pPr>
          </w:p>
        </w:tc>
        <w:tc>
          <w:tcPr>
            <w:tcW w:w="636"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100</w:t>
            </w:r>
          </w:p>
        </w:tc>
        <w:tc>
          <w:tcPr>
            <w:tcW w:w="1207" w:type="dxa"/>
            <w:tcBorders>
              <w:top w:val="single" w:color="000000" w:sz="4" w:space="0"/>
              <w:left w:val="single" w:color="000000" w:sz="4" w:space="0"/>
              <w:bottom w:val="single" w:color="000000" w:sz="4" w:space="0"/>
              <w:right w:val="single" w:color="000000" w:sz="4" w:space="0"/>
            </w:tcBorders>
          </w:tcPr>
          <w:p>
            <w:pPr>
              <w:jc w:val="center"/>
              <w:rPr>
                <w:lang w:val="kk-KZ"/>
              </w:rPr>
            </w:pPr>
            <w:r>
              <w:rPr>
                <w:lang w:val="kk-KZ"/>
              </w:rPr>
              <w:t>ЖТ</w:t>
            </w:r>
          </w:p>
        </w:tc>
        <w:tc>
          <w:tcPr>
            <w:tcW w:w="1418" w:type="dxa"/>
            <w:tcBorders>
              <w:top w:val="single" w:color="000000" w:sz="4" w:space="0"/>
              <w:left w:val="single" w:color="000000" w:sz="4" w:space="0"/>
              <w:bottom w:val="single" w:color="000000" w:sz="4" w:space="0"/>
              <w:right w:val="single" w:color="000000" w:sz="4" w:space="0"/>
            </w:tcBorders>
          </w:tcPr>
          <w:p>
            <w:pPr>
              <w:jc w:val="center"/>
              <w:rPr>
                <w:lang w:val="kk-KZ"/>
              </w:rPr>
            </w:pPr>
          </w:p>
        </w:tc>
      </w:tr>
    </w:tbl>
    <w:p>
      <w:pPr>
        <w:rPr>
          <w:sz w:val="20"/>
          <w:szCs w:val="20"/>
        </w:rPr>
      </w:pPr>
    </w:p>
    <w:p>
      <w:pPr>
        <w:rPr>
          <w:sz w:val="20"/>
          <w:szCs w:val="20"/>
        </w:rPr>
      </w:pPr>
    </w:p>
    <w:p>
      <w:pPr>
        <w:ind w:firstLine="567"/>
        <w:jc w:val="both"/>
        <w:rPr>
          <w:lang w:val="kk-KZ"/>
        </w:rPr>
      </w:pPr>
      <w:r>
        <w:rPr>
          <w:sz w:val="20"/>
          <w:szCs w:val="20"/>
        </w:rPr>
        <w:t>[</w:t>
      </w:r>
      <w:r>
        <w:rPr>
          <w:lang w:val="kk-KZ"/>
        </w:rPr>
        <w:t>Қысқартулар</w:t>
      </w:r>
      <w:r>
        <w:t>: ӨТС – өзін-өзі</w:t>
      </w:r>
      <w:r>
        <w:rPr>
          <w:lang w:val="kk-KZ"/>
        </w:rPr>
        <w:t xml:space="preserve"> </w:t>
      </w:r>
      <w:r>
        <w:t>тексеру</w:t>
      </w:r>
      <w:r>
        <w:rPr>
          <w:lang w:val="kk-KZ"/>
        </w:rPr>
        <w:t xml:space="preserve"> </w:t>
      </w:r>
      <w:r>
        <w:t>үшін</w:t>
      </w:r>
      <w:r>
        <w:rPr>
          <w:lang w:val="kk-KZ"/>
        </w:rPr>
        <w:t xml:space="preserve"> </w:t>
      </w:r>
      <w:r>
        <w:t xml:space="preserve">сұрақтар; ТТ – </w:t>
      </w:r>
      <w:r>
        <w:rPr>
          <w:lang w:val="kk-KZ"/>
        </w:rPr>
        <w:t>типтік тапсырмалар</w:t>
      </w:r>
      <w:r>
        <w:t xml:space="preserve">; ЖТ – </w:t>
      </w:r>
      <w:r>
        <w:rPr>
          <w:lang w:val="kk-KZ"/>
        </w:rPr>
        <w:t>жеке тапсырмалар</w:t>
      </w:r>
      <w:r>
        <w:t xml:space="preserve">; </w:t>
      </w:r>
      <w:r>
        <w:rPr>
          <w:lang w:val="kk-KZ"/>
        </w:rPr>
        <w:t>БЖ</w:t>
      </w:r>
      <w:r>
        <w:t xml:space="preserve"> – </w:t>
      </w:r>
      <w:r>
        <w:rPr>
          <w:lang w:val="kk-KZ"/>
        </w:rPr>
        <w:t>бақылау жұмысы</w:t>
      </w:r>
      <w:r>
        <w:t xml:space="preserve">; АБ – </w:t>
      </w:r>
      <w:r>
        <w:rPr>
          <w:lang w:val="kk-KZ"/>
        </w:rPr>
        <w:t xml:space="preserve">аралық бақылау. </w:t>
      </w:r>
    </w:p>
    <w:p>
      <w:pPr>
        <w:rPr>
          <w:lang w:val="kk-KZ"/>
        </w:rPr>
      </w:pPr>
    </w:p>
    <w:p>
      <w:pPr>
        <w:rPr>
          <w:lang w:val="kk-KZ"/>
        </w:rPr>
      </w:pPr>
    </w:p>
    <w:p>
      <w:pPr>
        <w:jc w:val="both"/>
        <w:rPr>
          <w:rFonts w:hint="default" w:ascii="Times New Roman" w:hAnsi="Times New Roman" w:cs="Times New Roman"/>
          <w:sz w:val="22"/>
          <w:szCs w:val="22"/>
          <w:lang w:val="kk-KZ"/>
        </w:rPr>
      </w:pPr>
      <w:r>
        <w:rPr>
          <w:lang w:val="kk-KZ"/>
        </w:rPr>
        <w:t xml:space="preserve">     </w:t>
      </w:r>
    </w:p>
    <w:p>
      <w:pPr>
        <w:jc w:val="both"/>
        <w:rPr>
          <w:rFonts w:hint="default" w:ascii="Times New Roman" w:hAnsi="Times New Roman" w:cs="Times New Roman"/>
          <w:sz w:val="22"/>
          <w:szCs w:val="22"/>
          <w:lang w:val="kk-KZ"/>
        </w:rPr>
      </w:pPr>
      <w:r>
        <w:rPr>
          <w:rFonts w:hint="default" w:ascii="Times New Roman" w:hAnsi="Times New Roman" w:cs="Times New Roman"/>
          <w:sz w:val="22"/>
          <w:szCs w:val="22"/>
          <w:lang w:val="kk-KZ"/>
        </w:rPr>
        <w:t xml:space="preserve">Декан </w:t>
      </w:r>
      <w:r>
        <w:rPr>
          <w:rFonts w:hint="default" w:ascii="Times New Roman" w:hAnsi="Times New Roman" w:cs="Times New Roman"/>
          <w:sz w:val="22"/>
          <w:szCs w:val="22"/>
          <w:lang w:val="kk-KZ"/>
        </w:rPr>
        <w:tab/>
      </w:r>
      <w:r>
        <w:rPr>
          <w:rFonts w:hint="default" w:ascii="Times New Roman" w:hAnsi="Times New Roman" w:cs="Times New Roman"/>
          <w:sz w:val="22"/>
          <w:szCs w:val="22"/>
          <w:lang w:val="kk-KZ"/>
        </w:rPr>
        <w:tab/>
      </w:r>
      <w:r>
        <w:rPr>
          <w:rFonts w:hint="default" w:ascii="Times New Roman" w:hAnsi="Times New Roman" w:cs="Times New Roman"/>
          <w:sz w:val="22"/>
          <w:szCs w:val="22"/>
          <w:lang w:val="kk-KZ"/>
        </w:rPr>
        <w:tab/>
      </w:r>
      <w:r>
        <w:rPr>
          <w:rFonts w:hint="default" w:ascii="Times New Roman" w:hAnsi="Times New Roman" w:cs="Times New Roman"/>
          <w:sz w:val="22"/>
          <w:szCs w:val="22"/>
          <w:lang w:val="kk-KZ"/>
        </w:rPr>
        <w:tab/>
      </w:r>
      <w:r>
        <w:rPr>
          <w:rFonts w:hint="default" w:ascii="Times New Roman" w:hAnsi="Times New Roman" w:cs="Times New Roman"/>
          <w:sz w:val="22"/>
          <w:szCs w:val="22"/>
          <w:lang w:val="kk-KZ"/>
        </w:rPr>
        <w:tab/>
      </w:r>
      <w:r>
        <w:rPr>
          <w:rFonts w:hint="default" w:ascii="Times New Roman" w:hAnsi="Times New Roman" w:cs="Times New Roman"/>
          <w:sz w:val="22"/>
          <w:szCs w:val="22"/>
          <w:lang w:val="kk-KZ"/>
        </w:rPr>
        <w:tab/>
      </w:r>
      <w:r>
        <w:rPr>
          <w:rFonts w:hint="default" w:ascii="Times New Roman" w:hAnsi="Times New Roman" w:cs="Times New Roman"/>
          <w:sz w:val="22"/>
          <w:szCs w:val="22"/>
          <w:lang w:val="kk-KZ"/>
        </w:rPr>
        <w:tab/>
      </w:r>
      <w:r>
        <w:rPr>
          <w:rFonts w:hint="default" w:ascii="Times New Roman" w:hAnsi="Times New Roman" w:cs="Times New Roman"/>
          <w:sz w:val="22"/>
          <w:szCs w:val="22"/>
          <w:lang w:val="kk-KZ"/>
        </w:rPr>
        <w:tab/>
      </w:r>
      <w:r>
        <w:rPr>
          <w:rFonts w:hint="default" w:ascii="Times New Roman" w:hAnsi="Times New Roman" w:cs="Times New Roman"/>
          <w:sz w:val="22"/>
          <w:szCs w:val="22"/>
          <w:lang w:val="kk-KZ"/>
        </w:rPr>
        <w:t xml:space="preserve">Х.С. Тасибеков                                                                                    </w:t>
      </w:r>
    </w:p>
    <w:p>
      <w:pPr>
        <w:jc w:val="both"/>
        <w:rPr>
          <w:rFonts w:hint="default" w:ascii="Times New Roman" w:hAnsi="Times New Roman" w:eastAsia="Calibri" w:cs="Times New Roman"/>
          <w:sz w:val="22"/>
          <w:szCs w:val="22"/>
          <w:lang w:val="kk-KZ" w:eastAsia="en-US"/>
        </w:rPr>
      </w:pPr>
    </w:p>
    <w:p>
      <w:pPr>
        <w:jc w:val="both"/>
        <w:rPr>
          <w:rFonts w:hint="default" w:ascii="Times New Roman" w:hAnsi="Times New Roman" w:eastAsia="Calibri" w:cs="Times New Roman"/>
          <w:sz w:val="22"/>
          <w:szCs w:val="22"/>
          <w:lang w:val="kk-KZ" w:eastAsia="en-US"/>
        </w:rPr>
      </w:pPr>
      <w:r>
        <w:rPr>
          <w:rFonts w:hint="default" w:ascii="Times New Roman" w:hAnsi="Times New Roman" w:eastAsia="Calibri" w:cs="Times New Roman"/>
          <w:sz w:val="22"/>
          <w:szCs w:val="22"/>
          <w:lang w:val="kk-KZ" w:eastAsia="en-US"/>
        </w:rPr>
        <w:t>Әдістемелік кеңес төрайымы</w:t>
      </w:r>
      <w:r>
        <w:rPr>
          <w:rFonts w:hint="default" w:ascii="Times New Roman" w:hAnsi="Times New Roman" w:eastAsia="Calibri" w:cs="Times New Roman"/>
          <w:sz w:val="22"/>
          <w:szCs w:val="22"/>
          <w:lang w:val="kk-KZ" w:eastAsia="en-US"/>
        </w:rPr>
        <w:tab/>
      </w:r>
      <w:r>
        <w:rPr>
          <w:rFonts w:hint="default" w:ascii="Times New Roman" w:hAnsi="Times New Roman" w:eastAsia="Calibri" w:cs="Times New Roman"/>
          <w:sz w:val="22"/>
          <w:szCs w:val="22"/>
          <w:lang w:val="kk-KZ" w:eastAsia="en-US"/>
        </w:rPr>
        <w:tab/>
      </w:r>
      <w:r>
        <w:rPr>
          <w:rFonts w:hint="default" w:ascii="Times New Roman" w:hAnsi="Times New Roman" w:eastAsia="Calibri" w:cs="Times New Roman"/>
          <w:sz w:val="22"/>
          <w:szCs w:val="22"/>
          <w:lang w:val="kk-KZ" w:eastAsia="en-US"/>
        </w:rPr>
        <w:tab/>
      </w:r>
      <w:r>
        <w:rPr>
          <w:rFonts w:hint="default" w:ascii="Times New Roman" w:hAnsi="Times New Roman" w:eastAsia="Calibri" w:cs="Times New Roman"/>
          <w:sz w:val="22"/>
          <w:szCs w:val="22"/>
          <w:lang w:val="kk-KZ" w:eastAsia="en-US"/>
        </w:rPr>
        <w:tab/>
      </w:r>
      <w:r>
        <w:rPr>
          <w:rFonts w:hint="default" w:ascii="Times New Roman" w:hAnsi="Times New Roman" w:eastAsia="Calibri" w:cs="Times New Roman"/>
          <w:sz w:val="22"/>
          <w:szCs w:val="22"/>
          <w:lang w:val="kk-KZ" w:eastAsia="en-US"/>
        </w:rPr>
        <w:t xml:space="preserve">             Р.А. Мангазбаева</w:t>
      </w:r>
    </w:p>
    <w:p>
      <w:pPr>
        <w:rPr>
          <w:rFonts w:hint="default" w:ascii="Times New Roman" w:hAnsi="Times New Roman" w:eastAsia="Calibri" w:cs="Times New Roman"/>
          <w:sz w:val="22"/>
          <w:szCs w:val="22"/>
          <w:lang w:val="kk-KZ" w:eastAsia="en-US"/>
        </w:rPr>
      </w:pPr>
    </w:p>
    <w:p>
      <w:pPr>
        <w:rPr>
          <w:rFonts w:hint="default" w:ascii="Times New Roman" w:hAnsi="Times New Roman" w:eastAsia="Calibri" w:cs="Times New Roman"/>
          <w:sz w:val="22"/>
          <w:szCs w:val="22"/>
          <w:lang w:val="kk-KZ" w:eastAsia="en-US"/>
        </w:rPr>
      </w:pPr>
      <w:r>
        <w:rPr>
          <w:rFonts w:hint="default" w:ascii="Times New Roman" w:hAnsi="Times New Roman" w:eastAsia="Calibri" w:cs="Times New Roman"/>
          <w:sz w:val="22"/>
          <w:szCs w:val="22"/>
          <w:lang w:val="kk-KZ" w:eastAsia="en-US"/>
        </w:rPr>
        <w:t xml:space="preserve">Кафедра меңгерушісі  </w:t>
      </w:r>
      <w:r>
        <w:rPr>
          <w:rFonts w:hint="default" w:ascii="Times New Roman" w:hAnsi="Times New Roman" w:eastAsia="Calibri" w:cs="Times New Roman"/>
          <w:sz w:val="22"/>
          <w:szCs w:val="22"/>
          <w:lang w:val="kk-KZ" w:eastAsia="en-US"/>
        </w:rPr>
        <w:tab/>
      </w:r>
      <w:r>
        <w:rPr>
          <w:rFonts w:hint="default" w:ascii="Times New Roman" w:hAnsi="Times New Roman" w:eastAsia="Calibri" w:cs="Times New Roman"/>
          <w:sz w:val="22"/>
          <w:szCs w:val="22"/>
          <w:lang w:val="kk-KZ" w:eastAsia="en-US"/>
        </w:rPr>
        <w:tab/>
      </w:r>
      <w:r>
        <w:rPr>
          <w:rFonts w:hint="default" w:ascii="Times New Roman" w:hAnsi="Times New Roman" w:eastAsia="Calibri" w:cs="Times New Roman"/>
          <w:sz w:val="22"/>
          <w:szCs w:val="22"/>
          <w:lang w:val="kk-KZ" w:eastAsia="en-US"/>
        </w:rPr>
        <w:tab/>
      </w:r>
      <w:r>
        <w:rPr>
          <w:rFonts w:hint="default" w:ascii="Times New Roman" w:hAnsi="Times New Roman" w:eastAsia="Calibri" w:cs="Times New Roman"/>
          <w:sz w:val="22"/>
          <w:szCs w:val="22"/>
          <w:lang w:val="kk-KZ" w:eastAsia="en-US"/>
        </w:rPr>
        <w:tab/>
      </w:r>
      <w:r>
        <w:rPr>
          <w:rFonts w:hint="default" w:ascii="Times New Roman" w:hAnsi="Times New Roman" w:eastAsia="Calibri" w:cs="Times New Roman"/>
          <w:sz w:val="22"/>
          <w:szCs w:val="22"/>
          <w:lang w:val="kk-KZ" w:eastAsia="en-US"/>
        </w:rPr>
        <w:tab/>
      </w:r>
      <w:r>
        <w:rPr>
          <w:rFonts w:hint="default" w:ascii="Times New Roman" w:hAnsi="Times New Roman" w:eastAsia="Calibri" w:cs="Times New Roman"/>
          <w:sz w:val="22"/>
          <w:szCs w:val="22"/>
          <w:lang w:val="kk-KZ" w:eastAsia="en-US"/>
        </w:rPr>
        <w:t xml:space="preserve">             А.И. Ниязбаева </w:t>
      </w:r>
    </w:p>
    <w:p>
      <w:pPr>
        <w:rPr>
          <w:rFonts w:hint="default" w:ascii="Times New Roman" w:hAnsi="Times New Roman" w:eastAsia="Calibri" w:cs="Times New Roman"/>
          <w:sz w:val="22"/>
          <w:szCs w:val="22"/>
          <w:lang w:val="kk-KZ" w:eastAsia="en-US"/>
        </w:rPr>
      </w:pPr>
    </w:p>
    <w:p>
      <w:pPr>
        <w:rPr>
          <w:rFonts w:hint="default" w:ascii="Times New Roman" w:hAnsi="Times New Roman" w:cs="Times New Roman"/>
          <w:sz w:val="22"/>
          <w:szCs w:val="22"/>
          <w:lang w:val="kk-KZ"/>
        </w:rPr>
      </w:pPr>
      <w:r>
        <w:rPr>
          <w:rFonts w:hint="default" w:ascii="Times New Roman" w:hAnsi="Times New Roman" w:eastAsia="Calibri" w:cs="Times New Roman"/>
          <w:sz w:val="22"/>
          <w:szCs w:val="22"/>
          <w:lang w:val="kk-KZ" w:eastAsia="en-US"/>
        </w:rPr>
        <w:t>Дәріскер</w:t>
      </w:r>
      <w:r>
        <w:rPr>
          <w:rFonts w:hint="default" w:ascii="Times New Roman" w:hAnsi="Times New Roman" w:eastAsia="Calibri" w:cs="Times New Roman"/>
          <w:sz w:val="22"/>
          <w:szCs w:val="22"/>
          <w:lang w:val="kk-KZ" w:eastAsia="en-US"/>
        </w:rPr>
        <w:tab/>
      </w:r>
      <w:r>
        <w:rPr>
          <w:rFonts w:hint="default" w:ascii="Times New Roman" w:hAnsi="Times New Roman" w:eastAsia="Calibri" w:cs="Times New Roman"/>
          <w:sz w:val="22"/>
          <w:szCs w:val="22"/>
          <w:lang w:val="kk-KZ" w:eastAsia="en-US"/>
        </w:rPr>
        <w:tab/>
      </w:r>
      <w:r>
        <w:rPr>
          <w:rFonts w:hint="default" w:ascii="Times New Roman" w:hAnsi="Times New Roman" w:eastAsia="Calibri" w:cs="Times New Roman"/>
          <w:sz w:val="22"/>
          <w:szCs w:val="22"/>
          <w:lang w:val="kk-KZ" w:eastAsia="en-US"/>
        </w:rPr>
        <w:tab/>
      </w:r>
      <w:r>
        <w:rPr>
          <w:rFonts w:hint="default" w:ascii="Times New Roman" w:hAnsi="Times New Roman" w:eastAsia="Calibri" w:cs="Times New Roman"/>
          <w:sz w:val="22"/>
          <w:szCs w:val="22"/>
          <w:lang w:val="kk-KZ" w:eastAsia="en-US"/>
        </w:rPr>
        <w:tab/>
      </w:r>
      <w:r>
        <w:rPr>
          <w:rFonts w:hint="default" w:ascii="Times New Roman" w:hAnsi="Times New Roman" w:eastAsia="Calibri" w:cs="Times New Roman"/>
          <w:sz w:val="22"/>
          <w:szCs w:val="22"/>
          <w:lang w:val="kk-KZ" w:eastAsia="en-US"/>
        </w:rPr>
        <w:tab/>
      </w:r>
      <w:r>
        <w:rPr>
          <w:rFonts w:hint="default" w:ascii="Times New Roman" w:hAnsi="Times New Roman" w:eastAsia="Calibri" w:cs="Times New Roman"/>
          <w:sz w:val="22"/>
          <w:szCs w:val="22"/>
          <w:lang w:val="kk-KZ" w:eastAsia="en-US"/>
        </w:rPr>
        <w:tab/>
      </w:r>
      <w:r>
        <w:rPr>
          <w:rFonts w:hint="default" w:ascii="Times New Roman" w:hAnsi="Times New Roman" w:eastAsia="Calibri" w:cs="Times New Roman"/>
          <w:sz w:val="22"/>
          <w:szCs w:val="22"/>
          <w:lang w:val="kk-KZ" w:eastAsia="en-US"/>
        </w:rPr>
        <w:tab/>
      </w:r>
      <w:r>
        <w:rPr>
          <w:rFonts w:hint="default" w:ascii="Times New Roman" w:hAnsi="Times New Roman" w:eastAsia="Calibri" w:cs="Times New Roman"/>
          <w:sz w:val="22"/>
          <w:szCs w:val="22"/>
          <w:lang w:val="ru-RU" w:eastAsia="en-US"/>
        </w:rPr>
        <w:t>Л.К.Бейсембаева</w:t>
      </w:r>
      <w:r>
        <w:rPr>
          <w:rFonts w:hint="default" w:ascii="Times New Roman" w:hAnsi="Times New Roman" w:eastAsia="Calibri" w:cs="Times New Roman"/>
          <w:sz w:val="22"/>
          <w:szCs w:val="22"/>
          <w:lang w:val="kk-KZ" w:eastAsia="en-US"/>
        </w:rPr>
        <w:t xml:space="preserve"> </w:t>
      </w:r>
    </w:p>
    <w:p>
      <w:pPr>
        <w:rPr>
          <w:rFonts w:hint="default" w:ascii="Times New Roman" w:hAnsi="Times New Roman" w:cs="Times New Roman"/>
          <w:sz w:val="22"/>
          <w:szCs w:val="22"/>
          <w:lang w:val="kk-KZ"/>
        </w:rPr>
      </w:pPr>
    </w:p>
    <w:p>
      <w:pPr>
        <w:rPr>
          <w:rFonts w:hint="default" w:ascii="Times New Roman" w:hAnsi="Times New Roman" w:cs="Times New Roman"/>
          <w:sz w:val="22"/>
          <w:szCs w:val="22"/>
          <w:lang w:val="kk-KZ"/>
        </w:rPr>
      </w:pPr>
    </w:p>
    <w:p>
      <w:r>
        <w:rPr>
          <w:lang w:val="kk-KZ"/>
        </w:rPr>
        <w:t xml:space="preserve">       </w:t>
      </w:r>
      <w:r>
        <w:rPr>
          <w:lang w:val="kk-KZ"/>
        </w:rPr>
        <w:tab/>
      </w:r>
      <w:r>
        <w:rPr>
          <w:lang w:val="kk-KZ"/>
        </w:rPr>
        <w:tab/>
      </w:r>
      <w:r>
        <w:rPr>
          <w:lang w:val="kk-KZ"/>
        </w:rPr>
        <w:tab/>
      </w:r>
      <w:r>
        <w:rPr>
          <w:lang w:val="kk-KZ"/>
        </w:rPr>
        <w:tab/>
      </w:r>
      <w:r>
        <w:rPr>
          <w:lang w:val="kk-KZ"/>
        </w:rPr>
        <w:tab/>
      </w: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vanish/>
          <w:sz w:val="20"/>
          <w:szCs w:val="20"/>
        </w:rPr>
      </w:pPr>
    </w:p>
    <w:p/>
    <w:sectPr>
      <w:pgSz w:w="11906" w:h="16838"/>
      <w:pgMar w:top="1134" w:right="567"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onsolas">
    <w:panose1 w:val="020B0609020204030204"/>
    <w:charset w:val="CC"/>
    <w:family w:val="modern"/>
    <w:pitch w:val="default"/>
    <w:sig w:usb0="E00006FF" w:usb1="0000FCFF" w:usb2="00000001" w:usb3="00000000" w:csb0="6000019F" w:csb1="DFD7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TimesNewRoman">
    <w:altName w:val="Yu Gothic"/>
    <w:panose1 w:val="00000000000000000000"/>
    <w:charset w:val="80"/>
    <w:family w:val="auto"/>
    <w:pitch w:val="default"/>
    <w:sig w:usb0="00000000" w:usb1="00000000" w:usb2="00000010" w:usb3="00000000" w:csb0="00020000" w:csb1="00000000"/>
  </w:font>
  <w:font w:name="Batang">
    <w:altName w:val="Malgun Gothic"/>
    <w:panose1 w:val="02030600000101010101"/>
    <w:charset w:val="81"/>
    <w:family w:val="auto"/>
    <w:pitch w:val="default"/>
    <w:sig w:usb0="00000000" w:usb1="00000000" w:usb2="00000010" w:usb3="00000000" w:csb0="00080000" w:csb1="00000000"/>
  </w:font>
  <w:font w:name="Yu Gothic">
    <w:panose1 w:val="020B04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 w:name="Arial Black">
    <w:panose1 w:val="020B0A04020102020204"/>
    <w:charset w:val="00"/>
    <w:family w:val="auto"/>
    <w:pitch w:val="default"/>
    <w:sig w:usb0="A00002AF" w:usb1="400078FB" w:usb2="00000000" w:usb3="00000000" w:csb0="6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decimal"/>
      <w:lvlText w:val="%1."/>
      <w:lvlJc w:val="left"/>
      <w:pPr>
        <w:tabs>
          <w:tab w:val="left" w:pos="360"/>
        </w:tabs>
        <w:ind w:left="360" w:hanging="360"/>
      </w:pPr>
    </w:lvl>
  </w:abstractNum>
  <w:abstractNum w:abstractNumId="1">
    <w:nsid w:val="78C32166"/>
    <w:multiLevelType w:val="multilevel"/>
    <w:tmpl w:val="78C32166"/>
    <w:lvl w:ilvl="0" w:tentative="0">
      <w:start w:val="1"/>
      <w:numFmt w:val="decimal"/>
      <w:lvlText w:val="%1."/>
      <w:lvlJc w:val="left"/>
      <w:pPr>
        <w:ind w:left="720" w:hanging="360"/>
      </w:pPr>
      <w:rPr>
        <w:rFonts w:ascii="Times New Roman" w:hAnsi="Times New Roman" w:eastAsia="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D18"/>
    <w:rsid w:val="00004703"/>
    <w:rsid w:val="0001667E"/>
    <w:rsid w:val="000202BF"/>
    <w:rsid w:val="00027D4B"/>
    <w:rsid w:val="00040267"/>
    <w:rsid w:val="00062D93"/>
    <w:rsid w:val="000B2D17"/>
    <w:rsid w:val="000C7DC7"/>
    <w:rsid w:val="000D4841"/>
    <w:rsid w:val="000E216B"/>
    <w:rsid w:val="001036F5"/>
    <w:rsid w:val="001037D0"/>
    <w:rsid w:val="00105A3B"/>
    <w:rsid w:val="00110932"/>
    <w:rsid w:val="00123713"/>
    <w:rsid w:val="00125373"/>
    <w:rsid w:val="00137E4D"/>
    <w:rsid w:val="001706CC"/>
    <w:rsid w:val="001C5972"/>
    <w:rsid w:val="001D7C1B"/>
    <w:rsid w:val="001E1D18"/>
    <w:rsid w:val="001E2531"/>
    <w:rsid w:val="00203930"/>
    <w:rsid w:val="00210A8F"/>
    <w:rsid w:val="0023515D"/>
    <w:rsid w:val="00252627"/>
    <w:rsid w:val="00256ED1"/>
    <w:rsid w:val="002646F4"/>
    <w:rsid w:val="00287EF4"/>
    <w:rsid w:val="002A74DD"/>
    <w:rsid w:val="002B2233"/>
    <w:rsid w:val="002B3838"/>
    <w:rsid w:val="002B469C"/>
    <w:rsid w:val="002B51F1"/>
    <w:rsid w:val="002D5825"/>
    <w:rsid w:val="002F07A6"/>
    <w:rsid w:val="0033616E"/>
    <w:rsid w:val="003524BC"/>
    <w:rsid w:val="00373CC7"/>
    <w:rsid w:val="003743F2"/>
    <w:rsid w:val="003864C4"/>
    <w:rsid w:val="003A3BBD"/>
    <w:rsid w:val="003B7D44"/>
    <w:rsid w:val="003D2F5A"/>
    <w:rsid w:val="003D3FB1"/>
    <w:rsid w:val="003D5A40"/>
    <w:rsid w:val="004158C2"/>
    <w:rsid w:val="00417715"/>
    <w:rsid w:val="00430507"/>
    <w:rsid w:val="00444505"/>
    <w:rsid w:val="0048042C"/>
    <w:rsid w:val="004A5142"/>
    <w:rsid w:val="004A775E"/>
    <w:rsid w:val="004B582B"/>
    <w:rsid w:val="00510928"/>
    <w:rsid w:val="00516C7F"/>
    <w:rsid w:val="00520459"/>
    <w:rsid w:val="0052432E"/>
    <w:rsid w:val="00570388"/>
    <w:rsid w:val="00580BBD"/>
    <w:rsid w:val="005A199B"/>
    <w:rsid w:val="005B47BE"/>
    <w:rsid w:val="005C31FA"/>
    <w:rsid w:val="005C46AA"/>
    <w:rsid w:val="005D1376"/>
    <w:rsid w:val="005D1EA5"/>
    <w:rsid w:val="005D78B8"/>
    <w:rsid w:val="00600194"/>
    <w:rsid w:val="00634216"/>
    <w:rsid w:val="006477B8"/>
    <w:rsid w:val="00651920"/>
    <w:rsid w:val="006528AC"/>
    <w:rsid w:val="00652AD9"/>
    <w:rsid w:val="00655A49"/>
    <w:rsid w:val="006606A5"/>
    <w:rsid w:val="00687C62"/>
    <w:rsid w:val="006B0933"/>
    <w:rsid w:val="006B2FD7"/>
    <w:rsid w:val="006D5BEF"/>
    <w:rsid w:val="006E788A"/>
    <w:rsid w:val="00715A95"/>
    <w:rsid w:val="00720195"/>
    <w:rsid w:val="00722A22"/>
    <w:rsid w:val="00722ABA"/>
    <w:rsid w:val="00776DD6"/>
    <w:rsid w:val="00785DC2"/>
    <w:rsid w:val="007935E5"/>
    <w:rsid w:val="007A7C38"/>
    <w:rsid w:val="007C529B"/>
    <w:rsid w:val="007D3944"/>
    <w:rsid w:val="007D54D5"/>
    <w:rsid w:val="008036CE"/>
    <w:rsid w:val="0084204D"/>
    <w:rsid w:val="00883438"/>
    <w:rsid w:val="008975F6"/>
    <w:rsid w:val="008A419A"/>
    <w:rsid w:val="008C3A3E"/>
    <w:rsid w:val="00904903"/>
    <w:rsid w:val="009148B2"/>
    <w:rsid w:val="00921F0C"/>
    <w:rsid w:val="0093165D"/>
    <w:rsid w:val="00956EFE"/>
    <w:rsid w:val="009813AE"/>
    <w:rsid w:val="00981FFE"/>
    <w:rsid w:val="00991E88"/>
    <w:rsid w:val="009E2111"/>
    <w:rsid w:val="00A003B7"/>
    <w:rsid w:val="00A05E36"/>
    <w:rsid w:val="00A0750A"/>
    <w:rsid w:val="00A56C5D"/>
    <w:rsid w:val="00A634DD"/>
    <w:rsid w:val="00A646DE"/>
    <w:rsid w:val="00A80DF9"/>
    <w:rsid w:val="00AA01DF"/>
    <w:rsid w:val="00AB5568"/>
    <w:rsid w:val="00AC5A70"/>
    <w:rsid w:val="00AE4BCD"/>
    <w:rsid w:val="00AE726A"/>
    <w:rsid w:val="00AF364A"/>
    <w:rsid w:val="00B02E93"/>
    <w:rsid w:val="00B412EE"/>
    <w:rsid w:val="00B42C10"/>
    <w:rsid w:val="00B60119"/>
    <w:rsid w:val="00B6248A"/>
    <w:rsid w:val="00B95235"/>
    <w:rsid w:val="00BE5511"/>
    <w:rsid w:val="00BF2822"/>
    <w:rsid w:val="00C140B8"/>
    <w:rsid w:val="00C20445"/>
    <w:rsid w:val="00C318AF"/>
    <w:rsid w:val="00C51A26"/>
    <w:rsid w:val="00C626A9"/>
    <w:rsid w:val="00C6349B"/>
    <w:rsid w:val="00C65E41"/>
    <w:rsid w:val="00C76259"/>
    <w:rsid w:val="00C8078A"/>
    <w:rsid w:val="00C82263"/>
    <w:rsid w:val="00C82DA2"/>
    <w:rsid w:val="00C9062D"/>
    <w:rsid w:val="00C9617B"/>
    <w:rsid w:val="00CC543F"/>
    <w:rsid w:val="00CC70D4"/>
    <w:rsid w:val="00CE4D7E"/>
    <w:rsid w:val="00D13BD5"/>
    <w:rsid w:val="00D3665B"/>
    <w:rsid w:val="00D4668C"/>
    <w:rsid w:val="00D55252"/>
    <w:rsid w:val="00D829B9"/>
    <w:rsid w:val="00D948E4"/>
    <w:rsid w:val="00D96FF7"/>
    <w:rsid w:val="00DA2F4A"/>
    <w:rsid w:val="00DB289C"/>
    <w:rsid w:val="00DD1B94"/>
    <w:rsid w:val="00DE3F53"/>
    <w:rsid w:val="00DE55A9"/>
    <w:rsid w:val="00DF0B4D"/>
    <w:rsid w:val="00E1736E"/>
    <w:rsid w:val="00E173D0"/>
    <w:rsid w:val="00E3496C"/>
    <w:rsid w:val="00E37040"/>
    <w:rsid w:val="00E51807"/>
    <w:rsid w:val="00E54375"/>
    <w:rsid w:val="00EB0470"/>
    <w:rsid w:val="00EF4F4F"/>
    <w:rsid w:val="00F0194B"/>
    <w:rsid w:val="00F23B82"/>
    <w:rsid w:val="00F37B18"/>
    <w:rsid w:val="00F42CAC"/>
    <w:rsid w:val="00F47C0A"/>
    <w:rsid w:val="00F637E7"/>
    <w:rsid w:val="00F645DA"/>
    <w:rsid w:val="00FC1CF8"/>
    <w:rsid w:val="00FC3407"/>
    <w:rsid w:val="00FC51D9"/>
    <w:rsid w:val="00FC68B4"/>
    <w:rsid w:val="00FE519D"/>
    <w:rsid w:val="050A71A1"/>
    <w:rsid w:val="1BF03C30"/>
    <w:rsid w:val="1D864F31"/>
    <w:rsid w:val="2C7A13DA"/>
    <w:rsid w:val="32CB18B0"/>
    <w:rsid w:val="3774014D"/>
    <w:rsid w:val="39D145B6"/>
    <w:rsid w:val="45651F94"/>
    <w:rsid w:val="4BC43293"/>
    <w:rsid w:val="4D8E4E83"/>
    <w:rsid w:val="51B26331"/>
    <w:rsid w:val="568B0C17"/>
    <w:rsid w:val="5CCE2605"/>
    <w:rsid w:val="603B7D00"/>
    <w:rsid w:val="6CF875F0"/>
    <w:rsid w:val="6DC85E13"/>
    <w:rsid w:val="7471432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4"/>
    <w:basedOn w:val="1"/>
    <w:next w:val="1"/>
    <w:link w:val="20"/>
    <w:qFormat/>
    <w:uiPriority w:val="0"/>
    <w:pPr>
      <w:keepNext/>
      <w:spacing w:before="240" w:after="60"/>
      <w:outlineLvl w:val="3"/>
    </w:pPr>
    <w:rPr>
      <w:b/>
      <w:bCs/>
      <w:sz w:val="28"/>
      <w:szCs w:val="28"/>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uiPriority w:val="99"/>
    <w:rPr>
      <w:color w:val="0000FF"/>
      <w:u w:val="single"/>
    </w:rPr>
  </w:style>
  <w:style w:type="paragraph" w:styleId="6">
    <w:name w:val="Balloon Text"/>
    <w:basedOn w:val="1"/>
    <w:link w:val="23"/>
    <w:semiHidden/>
    <w:unhideWhenUsed/>
    <w:uiPriority w:val="99"/>
    <w:rPr>
      <w:rFonts w:ascii="Segoe UI" w:hAnsi="Segoe UI" w:cs="Segoe UI"/>
      <w:sz w:val="18"/>
      <w:szCs w:val="18"/>
    </w:rPr>
  </w:style>
  <w:style w:type="paragraph" w:styleId="7">
    <w:name w:val="Body Text 2"/>
    <w:basedOn w:val="1"/>
    <w:link w:val="21"/>
    <w:unhideWhenUsed/>
    <w:uiPriority w:val="99"/>
    <w:pPr>
      <w:spacing w:after="120" w:line="480" w:lineRule="auto"/>
    </w:pPr>
  </w:style>
  <w:style w:type="paragraph" w:styleId="8">
    <w:name w:val="Body Text"/>
    <w:basedOn w:val="1"/>
    <w:link w:val="18"/>
    <w:qFormat/>
    <w:uiPriority w:val="0"/>
    <w:rPr>
      <w:sz w:val="28"/>
    </w:rPr>
  </w:style>
  <w:style w:type="paragraph" w:styleId="9">
    <w:name w:val="Normal (Web)"/>
    <w:basedOn w:val="1"/>
    <w:unhideWhenUsed/>
    <w:uiPriority w:val="99"/>
    <w:pPr>
      <w:spacing w:before="100" w:beforeAutospacing="1" w:after="100" w:afterAutospacing="1"/>
    </w:pPr>
  </w:style>
  <w:style w:type="paragraph" w:styleId="10">
    <w:name w:val="HTML Preformatted"/>
    <w:basedOn w:val="1"/>
    <w:link w:val="1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1">
    <w:name w:val="List Paragraph"/>
    <w:basedOn w:val="1"/>
    <w:link w:val="12"/>
    <w:qFormat/>
    <w:uiPriority w:val="34"/>
    <w:pPr>
      <w:spacing w:after="200" w:line="276" w:lineRule="auto"/>
      <w:ind w:left="720"/>
      <w:contextualSpacing/>
    </w:pPr>
    <w:rPr>
      <w:rFonts w:ascii="Calibri" w:hAnsi="Calibri" w:eastAsia="Calibri"/>
      <w:sz w:val="22"/>
      <w:szCs w:val="22"/>
      <w:lang w:eastAsia="en-US"/>
    </w:rPr>
  </w:style>
  <w:style w:type="character" w:customStyle="1" w:styleId="12">
    <w:name w:val="Абзац списка Знак"/>
    <w:link w:val="11"/>
    <w:locked/>
    <w:uiPriority w:val="34"/>
    <w:rPr>
      <w:rFonts w:ascii="Calibri" w:hAnsi="Calibri" w:eastAsia="Calibri" w:cs="Times New Roman"/>
    </w:rPr>
  </w:style>
  <w:style w:type="character" w:customStyle="1" w:styleId="13">
    <w:name w:val="Стандартный HTML Знак"/>
    <w:basedOn w:val="3"/>
    <w:link w:val="10"/>
    <w:qFormat/>
    <w:uiPriority w:val="99"/>
    <w:rPr>
      <w:rFonts w:ascii="Courier New" w:hAnsi="Courier New" w:eastAsia="Times New Roman" w:cs="Courier New"/>
      <w:sz w:val="20"/>
      <w:szCs w:val="20"/>
      <w:lang w:eastAsia="ru-RU"/>
    </w:rPr>
  </w:style>
  <w:style w:type="character" w:customStyle="1" w:styleId="14">
    <w:name w:val="Стандартный HTML Знак1"/>
    <w:basedOn w:val="3"/>
    <w:semiHidden/>
    <w:qFormat/>
    <w:uiPriority w:val="99"/>
    <w:rPr>
      <w:rFonts w:ascii="Consolas" w:hAnsi="Consolas" w:eastAsia="Times New Roman" w:cs="Times New Roman"/>
      <w:sz w:val="20"/>
      <w:szCs w:val="20"/>
      <w:lang w:eastAsia="ru-RU"/>
    </w:rPr>
  </w:style>
  <w:style w:type="paragraph" w:customStyle="1" w:styleId="15">
    <w:name w:val="Обычный1"/>
    <w:uiPriority w:val="99"/>
    <w:pPr>
      <w:suppressAutoHyphens/>
      <w:spacing w:after="0" w:line="240" w:lineRule="auto"/>
    </w:pPr>
    <w:rPr>
      <w:rFonts w:ascii="Times New Roman" w:hAnsi="Times New Roman" w:eastAsia="Arial" w:cs="Times New Roman"/>
      <w:sz w:val="20"/>
      <w:szCs w:val="20"/>
      <w:lang w:val="ru-RU" w:eastAsia="ar-SA" w:bidi="ar-SA"/>
    </w:rPr>
  </w:style>
  <w:style w:type="paragraph" w:styleId="16">
    <w:name w:val="No Spacing"/>
    <w:qFormat/>
    <w:uiPriority w:val="1"/>
    <w:pPr>
      <w:spacing w:after="0" w:line="240" w:lineRule="auto"/>
    </w:pPr>
    <w:rPr>
      <w:rFonts w:ascii="Calibri" w:hAnsi="Calibri" w:eastAsia="Calibri" w:cs="Times New Roman"/>
      <w:sz w:val="22"/>
      <w:szCs w:val="22"/>
      <w:lang w:val="ru-RU" w:eastAsia="en-US" w:bidi="ar-SA"/>
    </w:rPr>
  </w:style>
  <w:style w:type="character" w:customStyle="1" w:styleId="17">
    <w:name w:val="short_text"/>
    <w:uiPriority w:val="0"/>
    <w:rPr>
      <w:rFonts w:cs="Times New Roman"/>
    </w:rPr>
  </w:style>
  <w:style w:type="character" w:customStyle="1" w:styleId="18">
    <w:name w:val="Основной текст Знак"/>
    <w:basedOn w:val="3"/>
    <w:link w:val="8"/>
    <w:uiPriority w:val="0"/>
    <w:rPr>
      <w:rFonts w:ascii="Times New Roman" w:hAnsi="Times New Roman" w:eastAsia="Times New Roman" w:cs="Times New Roman"/>
      <w:sz w:val="28"/>
      <w:szCs w:val="24"/>
      <w:lang w:eastAsia="ru-RU"/>
    </w:rPr>
  </w:style>
  <w:style w:type="character" w:customStyle="1" w:styleId="19">
    <w:name w:val="Unresolved Mention"/>
    <w:basedOn w:val="3"/>
    <w:semiHidden/>
    <w:unhideWhenUsed/>
    <w:uiPriority w:val="99"/>
    <w:rPr>
      <w:color w:val="605E5C"/>
      <w:shd w:val="clear" w:color="auto" w:fill="E1DFDD"/>
    </w:rPr>
  </w:style>
  <w:style w:type="character" w:customStyle="1" w:styleId="20">
    <w:name w:val="Заголовок 4 Знак"/>
    <w:basedOn w:val="3"/>
    <w:link w:val="2"/>
    <w:uiPriority w:val="0"/>
    <w:rPr>
      <w:rFonts w:ascii="Times New Roman" w:hAnsi="Times New Roman" w:eastAsia="Times New Roman" w:cs="Times New Roman"/>
      <w:b/>
      <w:bCs/>
      <w:sz w:val="28"/>
      <w:szCs w:val="28"/>
      <w:lang w:eastAsia="ru-RU"/>
    </w:rPr>
  </w:style>
  <w:style w:type="character" w:customStyle="1" w:styleId="21">
    <w:name w:val="Основной текст 2 Знак"/>
    <w:basedOn w:val="3"/>
    <w:link w:val="7"/>
    <w:qFormat/>
    <w:uiPriority w:val="99"/>
    <w:rPr>
      <w:rFonts w:ascii="Times New Roman" w:hAnsi="Times New Roman" w:eastAsia="Times New Roman" w:cs="Times New Roman"/>
      <w:sz w:val="24"/>
      <w:szCs w:val="24"/>
      <w:lang w:eastAsia="ru-RU"/>
    </w:rPr>
  </w:style>
  <w:style w:type="paragraph" w:customStyle="1" w:styleId="22">
    <w:name w:val="western"/>
    <w:basedOn w:val="1"/>
    <w:qFormat/>
    <w:uiPriority w:val="0"/>
    <w:pPr>
      <w:spacing w:before="100" w:beforeAutospacing="1" w:after="100" w:afterAutospacing="1"/>
    </w:pPr>
  </w:style>
  <w:style w:type="character" w:customStyle="1" w:styleId="23">
    <w:name w:val="Текст выноски Знак"/>
    <w:basedOn w:val="3"/>
    <w:link w:val="6"/>
    <w:semiHidden/>
    <w:qFormat/>
    <w:uiPriority w:val="99"/>
    <w:rPr>
      <w:rFonts w:ascii="Segoe UI" w:hAnsi="Segoe UI" w:eastAsia="Times New Roman" w:cs="Segoe UI"/>
      <w:sz w:val="18"/>
      <w:szCs w:val="18"/>
      <w:lang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7</Pages>
  <Words>2210</Words>
  <Characters>12601</Characters>
  <Lines>105</Lines>
  <Paragraphs>29</Paragraphs>
  <TotalTime>1</TotalTime>
  <ScaleCrop>false</ScaleCrop>
  <LinksUpToDate>false</LinksUpToDate>
  <CharactersWithSpaces>14782</CharactersWithSpaces>
  <Application>WPS Office_11.2.0.10176_F1E327BC-269C-435d-A152-05C5408002CA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2021-09-10T06:09:00Z</dcterms:created>
  <dc:creator>ADMIN</dc:creator>
  <cp:lastModifiedBy>RemNot</cp:lastModifiedBy>
  <cp:lastPrinted>2020-09-25T18:13:00Z</cp:lastPrinted>
  <dcterms:modified xsi:type="dcterms:W3CDTF">2021-09-12T17:09:45Z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1049-11.2.0.10176</vt:lpwstr>
  </property>
</Properties>
</file>